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Default="00076936" w:rsidP="00076936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886CF8">
        <w:rPr>
          <w:rFonts w:cs="Arial"/>
          <w:b/>
          <w:sz w:val="36"/>
          <w:szCs w:val="36"/>
          <w:lang w:val="sr-Cyrl-RS"/>
        </w:rPr>
        <w:t xml:space="preserve">                       </w:t>
      </w:r>
      <w:r>
        <w:rPr>
          <w:rFonts w:cs="Arial"/>
          <w:b/>
          <w:sz w:val="36"/>
          <w:szCs w:val="36"/>
          <w:lang w:val="sr-Cyrl-RS"/>
        </w:rPr>
        <w:t xml:space="preserve">   </w:t>
      </w:r>
      <w:r w:rsidR="00886CF8">
        <w:rPr>
          <w:noProof/>
          <w:lang w:val="sr-Latn-RS" w:eastAsia="sr-Latn-RS"/>
        </w:rPr>
        <w:drawing>
          <wp:inline distT="0" distB="0" distL="0" distR="0" wp14:anchorId="0D3D82D8" wp14:editId="0BD1468E">
            <wp:extent cx="1571625" cy="1571625"/>
            <wp:effectExtent l="0" t="0" r="9525" b="9525"/>
            <wp:docPr id="1" name="Picture 1" descr="Logo-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e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36" w:rsidRDefault="00076936" w:rsidP="00076936">
      <w:pPr>
        <w:rPr>
          <w:rFonts w:cs="Arial"/>
          <w:b/>
          <w:sz w:val="36"/>
          <w:szCs w:val="36"/>
          <w:lang w:val="sr-Cyrl-RS"/>
        </w:rPr>
      </w:pPr>
    </w:p>
    <w:p w:rsidR="00076936" w:rsidRDefault="00076936" w:rsidP="00076936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               МЕДИЦИНСКА ШКОЛА</w:t>
      </w:r>
    </w:p>
    <w:p w:rsidR="00076936" w:rsidRPr="00076936" w:rsidRDefault="00076936" w:rsidP="00076936">
      <w:pPr>
        <w:rPr>
          <w:rFonts w:cs="Arial"/>
          <w:b/>
          <w:sz w:val="44"/>
          <w:szCs w:val="44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                          ПОЖАРЕВЕЦ</w:t>
      </w:r>
    </w:p>
    <w:p w:rsidR="00076936" w:rsidRDefault="00076936" w:rsidP="00076936">
      <w:pPr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</w:p>
    <w:p w:rsidR="00076936" w:rsidRDefault="00076936" w:rsidP="00076936">
      <w:pPr>
        <w:tabs>
          <w:tab w:val="left" w:pos="1740"/>
        </w:tabs>
        <w:jc w:val="center"/>
        <w:rPr>
          <w:rFonts w:cs="Arial"/>
          <w:b/>
          <w:sz w:val="44"/>
          <w:szCs w:val="44"/>
        </w:rPr>
      </w:pPr>
      <w:r w:rsidRPr="002467BE">
        <w:rPr>
          <w:rFonts w:cs="Arial"/>
          <w:b/>
          <w:sz w:val="44"/>
          <w:szCs w:val="44"/>
        </w:rPr>
        <w:t>ИЗВЕШТАЈ</w:t>
      </w:r>
    </w:p>
    <w:p w:rsidR="00886CF8" w:rsidRDefault="00076936" w:rsidP="00076936">
      <w:pPr>
        <w:tabs>
          <w:tab w:val="left" w:pos="1740"/>
        </w:tabs>
        <w:jc w:val="center"/>
        <w:rPr>
          <w:rFonts w:cs="Arial"/>
          <w:b/>
          <w:sz w:val="36"/>
          <w:szCs w:val="36"/>
        </w:rPr>
      </w:pPr>
      <w:r w:rsidRPr="00241074">
        <w:rPr>
          <w:rFonts w:cs="Arial"/>
          <w:b/>
          <w:sz w:val="36"/>
          <w:szCs w:val="36"/>
        </w:rPr>
        <w:t xml:space="preserve">О РЕАЛИЗАЦИЈИ  РАЗВОЈНОГ ПЛАНА </w:t>
      </w:r>
    </w:p>
    <w:p w:rsidR="00076936" w:rsidRPr="00241074" w:rsidRDefault="00076936" w:rsidP="00076936">
      <w:pPr>
        <w:tabs>
          <w:tab w:val="left" w:pos="1740"/>
        </w:tabs>
        <w:jc w:val="center"/>
        <w:rPr>
          <w:rFonts w:cs="Arial"/>
          <w:b/>
          <w:sz w:val="36"/>
          <w:szCs w:val="36"/>
        </w:rPr>
      </w:pPr>
      <w:r w:rsidRPr="00241074">
        <w:rPr>
          <w:rFonts w:cs="Arial"/>
          <w:b/>
          <w:sz w:val="36"/>
          <w:szCs w:val="36"/>
        </w:rPr>
        <w:t>У ШКОЛ</w:t>
      </w:r>
      <w:r>
        <w:rPr>
          <w:rFonts w:cs="Arial"/>
          <w:b/>
          <w:sz w:val="36"/>
          <w:szCs w:val="36"/>
        </w:rPr>
        <w:t>СКОЈ 20</w:t>
      </w:r>
      <w:r>
        <w:rPr>
          <w:rFonts w:cs="Arial"/>
          <w:b/>
          <w:sz w:val="36"/>
          <w:szCs w:val="36"/>
          <w:lang w:val="sr-Cyrl-RS"/>
        </w:rPr>
        <w:t>2</w:t>
      </w:r>
      <w:r>
        <w:rPr>
          <w:rFonts w:cs="Arial"/>
          <w:b/>
          <w:sz w:val="36"/>
          <w:szCs w:val="36"/>
          <w:lang w:val="en-US"/>
        </w:rPr>
        <w:t>1</w:t>
      </w:r>
      <w:r>
        <w:rPr>
          <w:rFonts w:cs="Arial"/>
          <w:b/>
          <w:sz w:val="36"/>
          <w:szCs w:val="36"/>
        </w:rPr>
        <w:t>/202</w:t>
      </w:r>
      <w:r>
        <w:rPr>
          <w:rFonts w:cs="Arial"/>
          <w:b/>
          <w:sz w:val="36"/>
          <w:szCs w:val="36"/>
          <w:lang w:val="en-US"/>
        </w:rPr>
        <w:t>2</w:t>
      </w:r>
      <w:r w:rsidRPr="00241074">
        <w:rPr>
          <w:rFonts w:cs="Arial"/>
          <w:b/>
          <w:sz w:val="36"/>
          <w:szCs w:val="36"/>
        </w:rPr>
        <w:t>. години</w:t>
      </w:r>
    </w:p>
    <w:p w:rsidR="006938BD" w:rsidRDefault="002F4AA5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076936"/>
    <w:p w:rsidR="00076936" w:rsidRDefault="00204DE0" w:rsidP="001170D5">
      <w:pPr>
        <w:tabs>
          <w:tab w:val="left" w:pos="3930"/>
          <w:tab w:val="center" w:pos="5102"/>
        </w:tabs>
      </w:pPr>
      <w:r>
        <w:t xml:space="preserve">                                                                </w:t>
      </w:r>
      <w:r w:rsidR="00370CF2">
        <w:t>Пожаревац, јун 2022.</w:t>
      </w:r>
    </w:p>
    <w:p w:rsidR="001B21E5" w:rsidRDefault="001B21E5" w:rsidP="00370CF2">
      <w:pPr>
        <w:jc w:val="center"/>
      </w:pPr>
    </w:p>
    <w:p w:rsidR="00A2157A" w:rsidRDefault="00A2157A" w:rsidP="00886CF8">
      <w:pPr>
        <w:ind w:firstLine="720"/>
        <w:jc w:val="both"/>
      </w:pPr>
    </w:p>
    <w:p w:rsidR="00204DE0" w:rsidRDefault="00204DE0" w:rsidP="00886CF8">
      <w:pPr>
        <w:ind w:firstLine="720"/>
        <w:jc w:val="both"/>
      </w:pPr>
    </w:p>
    <w:p w:rsidR="001B21E5" w:rsidRDefault="001B21E5" w:rsidP="00886CF8">
      <w:pPr>
        <w:ind w:firstLine="720"/>
        <w:jc w:val="both"/>
      </w:pPr>
      <w:r>
        <w:t xml:space="preserve">Развојни план школе је стратешки документ школе који садржи приоритете у остваривању образовно-васпитног рада од значаја за развој установе. </w:t>
      </w:r>
    </w:p>
    <w:p w:rsidR="0026487E" w:rsidRDefault="0026487E" w:rsidP="00886CF8">
      <w:pPr>
        <w:ind w:firstLine="720"/>
        <w:jc w:val="both"/>
      </w:pPr>
      <w:r>
        <w:t>На основу анализе стања, кроз процес самовредновања и спољашњег вредновања рада школе, утврдили смо да су области у којима највише треба унапредити квалитет рада школе:</w:t>
      </w:r>
    </w:p>
    <w:p w:rsidR="0026487E" w:rsidRDefault="0026487E" w:rsidP="00886CF8">
      <w:pPr>
        <w:ind w:firstLine="720"/>
        <w:jc w:val="both"/>
      </w:pPr>
      <w:r>
        <w:t>•</w:t>
      </w:r>
      <w:r>
        <w:tab/>
        <w:t xml:space="preserve">Подршка ученицима </w:t>
      </w:r>
    </w:p>
    <w:p w:rsidR="0026487E" w:rsidRDefault="0026487E" w:rsidP="00886CF8">
      <w:pPr>
        <w:ind w:firstLine="720"/>
        <w:jc w:val="both"/>
      </w:pPr>
      <w:r>
        <w:t>•</w:t>
      </w:r>
      <w:r>
        <w:tab/>
        <w:t>Етос</w:t>
      </w:r>
    </w:p>
    <w:p w:rsidR="0026487E" w:rsidRPr="0026487E" w:rsidRDefault="0026487E" w:rsidP="00886CF8">
      <w:pPr>
        <w:ind w:firstLine="720"/>
        <w:jc w:val="both"/>
        <w:rPr>
          <w:lang w:val="sr-Cyrl-RS"/>
        </w:rPr>
      </w:pPr>
      <w:r>
        <w:t>•</w:t>
      </w:r>
      <w:r>
        <w:tab/>
        <w:t>Настава и учењ</w:t>
      </w:r>
      <w:r>
        <w:rPr>
          <w:lang w:val="sr-Cyrl-RS"/>
        </w:rPr>
        <w:t>е</w:t>
      </w:r>
    </w:p>
    <w:p w:rsidR="001170D5" w:rsidRDefault="001170D5" w:rsidP="00886CF8">
      <w:pPr>
        <w:ind w:firstLine="720"/>
        <w:jc w:val="both"/>
      </w:pPr>
      <w:r>
        <w:t>Развојни план је донет за период од школске 20</w:t>
      </w:r>
      <w:r>
        <w:rPr>
          <w:lang w:val="en-US"/>
        </w:rPr>
        <w:t>21</w:t>
      </w:r>
      <w:r>
        <w:t>-2</w:t>
      </w:r>
      <w:r>
        <w:rPr>
          <w:lang w:val="en-US"/>
        </w:rPr>
        <w:t>4</w:t>
      </w:r>
      <w:r>
        <w:t>. године</w:t>
      </w:r>
    </w:p>
    <w:p w:rsidR="001B21E5" w:rsidRDefault="001B21E5" w:rsidP="00886CF8">
      <w:pPr>
        <w:jc w:val="both"/>
      </w:pPr>
      <w:r>
        <w:t xml:space="preserve"> </w:t>
      </w:r>
    </w:p>
    <w:p w:rsidR="001B21E5" w:rsidRDefault="001B21E5" w:rsidP="00886CF8">
      <w:pPr>
        <w:tabs>
          <w:tab w:val="left" w:pos="6705"/>
        </w:tabs>
        <w:jc w:val="both"/>
      </w:pPr>
      <w:r>
        <w:tab/>
      </w:r>
    </w:p>
    <w:p w:rsidR="001170D5" w:rsidRDefault="00CA5B4A" w:rsidP="00886CF8">
      <w:pPr>
        <w:jc w:val="both"/>
      </w:pPr>
      <w:r>
        <w:t xml:space="preserve">Стручни актив за </w:t>
      </w:r>
      <w:r w:rsidR="00D95034">
        <w:rPr>
          <w:lang w:val="sr-Cyrl-RS"/>
        </w:rPr>
        <w:t>школс</w:t>
      </w:r>
      <w:r>
        <w:rPr>
          <w:lang w:val="sr-Cyrl-RS"/>
        </w:rPr>
        <w:t xml:space="preserve">ко </w:t>
      </w:r>
      <w:r>
        <w:t>развојно планирање</w:t>
      </w:r>
      <w:r w:rsidR="00D95034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D95034">
        <w:t>школске</w:t>
      </w:r>
      <w:r>
        <w:t xml:space="preserve"> 2021-2022. годину чине:</w:t>
      </w:r>
    </w:p>
    <w:p w:rsidR="00CA5B4A" w:rsidRPr="00870364" w:rsidRDefault="00CA5B4A" w:rsidP="00886CF8">
      <w:pPr>
        <w:jc w:val="both"/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738"/>
        <w:gridCol w:w="2659"/>
        <w:gridCol w:w="4678"/>
      </w:tblGrid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Редни број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Име и презиме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Преставник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1.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Тина Капларевић</w:t>
            </w:r>
          </w:p>
        </w:tc>
        <w:tc>
          <w:tcPr>
            <w:tcW w:w="4678" w:type="dxa"/>
          </w:tcPr>
          <w:p w:rsidR="00CA5B4A" w:rsidRPr="002A2733" w:rsidRDefault="00CA5B4A" w:rsidP="00886CF8">
            <w:pPr>
              <w:jc w:val="both"/>
            </w:pPr>
            <w:r>
              <w:t>Директор, представик запослених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2.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Тамара Станимировић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 xml:space="preserve">Председник, представик запослених  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 xml:space="preserve">3. 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Момир Ђорђевић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 xml:space="preserve">Заменик, представик запослених 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4.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Славица Стојковић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Члан,  представик запослених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5.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Сандра Кузмановић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 xml:space="preserve">Члан представик запослених,  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6.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Драшко Миленковић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Члан,  представик запослених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 xml:space="preserve">7. 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Сања Николајевић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Члан, представник Савета родитеља</w:t>
            </w:r>
          </w:p>
        </w:tc>
      </w:tr>
      <w:tr w:rsidR="00CA5B4A" w:rsidTr="009276C8">
        <w:tc>
          <w:tcPr>
            <w:tcW w:w="738" w:type="dxa"/>
          </w:tcPr>
          <w:p w:rsidR="00CA5B4A" w:rsidRPr="002A2733" w:rsidRDefault="00CA5B4A" w:rsidP="00886CF8">
            <w:pPr>
              <w:jc w:val="both"/>
            </w:pPr>
            <w:r>
              <w:t>8.</w:t>
            </w:r>
          </w:p>
        </w:tc>
        <w:tc>
          <w:tcPr>
            <w:tcW w:w="2659" w:type="dxa"/>
          </w:tcPr>
          <w:p w:rsidR="00CA5B4A" w:rsidRPr="00AB2B15" w:rsidRDefault="00CA5B4A" w:rsidP="00886CF8">
            <w:pPr>
              <w:jc w:val="both"/>
            </w:pPr>
            <w:r>
              <w:t>Mарко Ранковић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Члан, представнок Школског одбора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8.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Зорана Митровић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Члан, представник Ученичког парламента</w:t>
            </w:r>
          </w:p>
        </w:tc>
      </w:tr>
      <w:tr w:rsidR="00CA5B4A" w:rsidTr="009276C8">
        <w:tc>
          <w:tcPr>
            <w:tcW w:w="738" w:type="dxa"/>
          </w:tcPr>
          <w:p w:rsidR="00CA5B4A" w:rsidRDefault="00CA5B4A" w:rsidP="00886CF8">
            <w:pPr>
              <w:jc w:val="both"/>
            </w:pPr>
            <w:r>
              <w:t>10.</w:t>
            </w:r>
          </w:p>
        </w:tc>
        <w:tc>
          <w:tcPr>
            <w:tcW w:w="2659" w:type="dxa"/>
          </w:tcPr>
          <w:p w:rsidR="00CA5B4A" w:rsidRDefault="00CA5B4A" w:rsidP="00886CF8">
            <w:pPr>
              <w:jc w:val="both"/>
            </w:pPr>
            <w:r>
              <w:t>Јелена Ђуровић</w:t>
            </w:r>
          </w:p>
        </w:tc>
        <w:tc>
          <w:tcPr>
            <w:tcW w:w="4678" w:type="dxa"/>
          </w:tcPr>
          <w:p w:rsidR="00CA5B4A" w:rsidRDefault="00CA5B4A" w:rsidP="00886CF8">
            <w:pPr>
              <w:jc w:val="both"/>
            </w:pPr>
            <w:r>
              <w:t>Сарадник, представик запослених</w:t>
            </w:r>
          </w:p>
        </w:tc>
      </w:tr>
    </w:tbl>
    <w:p w:rsidR="00D95034" w:rsidRDefault="00D95034" w:rsidP="00886CF8">
      <w:pPr>
        <w:jc w:val="both"/>
      </w:pPr>
    </w:p>
    <w:p w:rsidR="00D95034" w:rsidRDefault="00D95034" w:rsidP="00886CF8">
      <w:pPr>
        <w:jc w:val="both"/>
      </w:pPr>
    </w:p>
    <w:p w:rsidR="001170D5" w:rsidRDefault="001170D5" w:rsidP="00886CF8">
      <w:pPr>
        <w:jc w:val="both"/>
      </w:pPr>
    </w:p>
    <w:p w:rsidR="00D95034" w:rsidRDefault="00D95034" w:rsidP="00886CF8">
      <w:pPr>
        <w:jc w:val="both"/>
      </w:pPr>
      <w:r>
        <w:t xml:space="preserve">Школски развојни план (ШРП) је поред Годишнјег програма рада школе (ГПРШ) и Школског програма, најзначајнији документ који обједињује све активности и све актере сконцентрисане на развој и унапређење постојеће образовно-васпитне праксе. Школски развојни план је од изузетног стратешког значаја, јер њиме одређујемо правце деловања за период од три године. У конципирању ШРП-а, руководили смо се следећим елементима: </w:t>
      </w:r>
    </w:p>
    <w:p w:rsidR="001170D5" w:rsidRDefault="001170D5" w:rsidP="00886CF8">
      <w:pPr>
        <w:jc w:val="both"/>
      </w:pPr>
    </w:p>
    <w:p w:rsidR="00D95034" w:rsidRDefault="00D95034" w:rsidP="00886CF8">
      <w:pPr>
        <w:jc w:val="both"/>
      </w:pPr>
      <w:r w:rsidRPr="001170D5">
        <w:rPr>
          <w:b/>
          <w:i/>
        </w:rPr>
        <w:t>1. ВИЗИЈОМ ШКОЛЕ</w:t>
      </w:r>
      <w:r>
        <w:t xml:space="preserve"> какву смо желели да формирамо за период од три године; </w:t>
      </w:r>
    </w:p>
    <w:p w:rsidR="00D95034" w:rsidRDefault="00D95034" w:rsidP="00886CF8">
      <w:pPr>
        <w:jc w:val="both"/>
      </w:pPr>
      <w:r w:rsidRPr="001170D5">
        <w:rPr>
          <w:b/>
          <w:i/>
        </w:rPr>
        <w:t>2. ПОСТОЈЕЋИМ СНАГАМА</w:t>
      </w:r>
      <w:r>
        <w:t xml:space="preserve"> на које смо хтели да се ослонимо; </w:t>
      </w:r>
    </w:p>
    <w:p w:rsidR="00CA5B4A" w:rsidRDefault="00D95034" w:rsidP="00886CF8">
      <w:pPr>
        <w:jc w:val="both"/>
      </w:pPr>
      <w:r w:rsidRPr="001170D5">
        <w:rPr>
          <w:b/>
          <w:i/>
        </w:rPr>
        <w:t>3. ПОСТОЈЕЋИМ СЛАБОСТИМА</w:t>
      </w:r>
      <w:r>
        <w:t xml:space="preserve"> које смо желели да превазиђемо.</w:t>
      </w:r>
    </w:p>
    <w:p w:rsidR="00D95034" w:rsidRDefault="00D95034" w:rsidP="00886CF8">
      <w:pPr>
        <w:jc w:val="both"/>
      </w:pPr>
    </w:p>
    <w:p w:rsidR="000967F2" w:rsidRDefault="000967F2" w:rsidP="00886CF8">
      <w:pPr>
        <w:pStyle w:val="Heading1"/>
        <w:numPr>
          <w:ilvl w:val="0"/>
          <w:numId w:val="0"/>
        </w:numPr>
        <w:jc w:val="both"/>
      </w:pPr>
    </w:p>
    <w:p w:rsidR="00B57A68" w:rsidRDefault="00B57A68" w:rsidP="00886CF8">
      <w:pPr>
        <w:pStyle w:val="Heading1"/>
        <w:numPr>
          <w:ilvl w:val="0"/>
          <w:numId w:val="0"/>
        </w:numPr>
        <w:ind w:left="432"/>
        <w:jc w:val="both"/>
      </w:pPr>
    </w:p>
    <w:p w:rsidR="00B57A68" w:rsidRPr="006E17C6" w:rsidRDefault="00B57A68" w:rsidP="00886CF8">
      <w:pPr>
        <w:pStyle w:val="BodyText"/>
      </w:pPr>
    </w:p>
    <w:p w:rsidR="000967F2" w:rsidRDefault="000967F2" w:rsidP="00886CF8">
      <w:pPr>
        <w:jc w:val="both"/>
      </w:pPr>
    </w:p>
    <w:p w:rsidR="00204DE0" w:rsidRDefault="00204DE0" w:rsidP="00886CF8">
      <w:pPr>
        <w:jc w:val="both"/>
        <w:rPr>
          <w:lang w:val="sr-Cyrl-RS"/>
        </w:rPr>
      </w:pPr>
    </w:p>
    <w:p w:rsidR="00D95034" w:rsidRPr="0066641A" w:rsidRDefault="00E17268" w:rsidP="00886CF8">
      <w:pPr>
        <w:jc w:val="both"/>
        <w:rPr>
          <w:lang w:val="sr-Cyrl-RS"/>
        </w:rPr>
      </w:pPr>
      <w:r>
        <w:rPr>
          <w:lang w:val="sr-Cyrl-RS"/>
        </w:rPr>
        <w:lastRenderedPageBreak/>
        <w:t>На основу Развојног плана Медицинске школе за пер</w:t>
      </w:r>
      <w:r w:rsidR="001170D5">
        <w:rPr>
          <w:lang w:val="sr-Cyrl-RS"/>
        </w:rPr>
        <w:t>и</w:t>
      </w:r>
      <w:r>
        <w:rPr>
          <w:lang w:val="sr-Cyrl-RS"/>
        </w:rPr>
        <w:t>од од 2019 до 20</w:t>
      </w:r>
      <w:r w:rsidR="0066641A">
        <w:rPr>
          <w:lang w:val="sr-Cyrl-RS"/>
        </w:rPr>
        <w:t>21.године</w:t>
      </w:r>
      <w:r w:rsidR="001170D5">
        <w:rPr>
          <w:lang w:val="sr-Cyrl-RS"/>
        </w:rPr>
        <w:t xml:space="preserve"> и Извеш</w:t>
      </w:r>
      <w:r>
        <w:rPr>
          <w:lang w:val="sr-Cyrl-RS"/>
        </w:rPr>
        <w:t>т</w:t>
      </w:r>
      <w:r w:rsidR="001170D5">
        <w:rPr>
          <w:lang w:val="sr-Cyrl-RS"/>
        </w:rPr>
        <w:t>аја тима за самовредновање</w:t>
      </w:r>
      <w:r>
        <w:rPr>
          <w:lang w:val="sr-Cyrl-RS"/>
        </w:rPr>
        <w:t>,</w:t>
      </w:r>
      <w:r w:rsidR="0066641A">
        <w:rPr>
          <w:lang w:val="sr-Cyrl-RS"/>
        </w:rPr>
        <w:t xml:space="preserve"> </w:t>
      </w:r>
      <w:r w:rsidR="0066641A">
        <w:t>Тим за развојно планирање је идентификовао приоритетну област</w:t>
      </w:r>
      <w:r w:rsidR="0066641A">
        <w:rPr>
          <w:lang w:val="sr-Cyrl-RS"/>
        </w:rPr>
        <w:t xml:space="preserve"> ПОДРШКА УЧЕНИЦИМА</w:t>
      </w:r>
      <w:r w:rsidR="0066641A">
        <w:t xml:space="preserve"> којом ће се бавити.</w:t>
      </w:r>
    </w:p>
    <w:p w:rsidR="00CA5B4A" w:rsidRDefault="00CA5B4A" w:rsidP="00886CF8">
      <w:pPr>
        <w:ind w:firstLine="720"/>
        <w:jc w:val="both"/>
      </w:pPr>
      <w:r>
        <w:t>У овом извештају наведене су активности које су реализоване у току школске 20</w:t>
      </w:r>
      <w:r>
        <w:rPr>
          <w:lang w:val="sr-Cyrl-RS"/>
        </w:rPr>
        <w:t>2</w:t>
      </w:r>
      <w:r>
        <w:rPr>
          <w:lang w:val="en-US"/>
        </w:rPr>
        <w:t>1</w:t>
      </w:r>
      <w:r>
        <w:t>/2</w:t>
      </w:r>
      <w:r>
        <w:rPr>
          <w:lang w:val="en-US"/>
        </w:rPr>
        <w:t>2</w:t>
      </w:r>
      <w:r>
        <w:t xml:space="preserve">. године . </w:t>
      </w:r>
    </w:p>
    <w:p w:rsidR="00CA5B4A" w:rsidRPr="00D95034" w:rsidRDefault="00CA5B4A" w:rsidP="00886CF8">
      <w:pPr>
        <w:jc w:val="both"/>
        <w:rPr>
          <w:lang w:val="sr-Latn-CS"/>
        </w:rPr>
      </w:pPr>
    </w:p>
    <w:p w:rsidR="001B21E5" w:rsidRDefault="001B21E5" w:rsidP="00886CF8">
      <w:pPr>
        <w:jc w:val="both"/>
        <w:rPr>
          <w:b/>
          <w:lang w:val="ru-RU"/>
        </w:rPr>
      </w:pPr>
      <w:r>
        <w:t xml:space="preserve">Област : </w:t>
      </w:r>
      <w:r w:rsidRPr="00341AD3">
        <w:rPr>
          <w:b/>
          <w:lang w:val="ru-RU"/>
        </w:rPr>
        <w:t xml:space="preserve"> ПОДРШКА  УЧЕНИЦИМА </w:t>
      </w:r>
    </w:p>
    <w:p w:rsidR="00074DEA" w:rsidRPr="00341AD3" w:rsidRDefault="00074DEA" w:rsidP="00886CF8">
      <w:pPr>
        <w:jc w:val="both"/>
        <w:rPr>
          <w:b/>
          <w:lang w:val="ru-RU"/>
        </w:rPr>
      </w:pPr>
    </w:p>
    <w:p w:rsidR="00074DEA" w:rsidRPr="007C2C61" w:rsidRDefault="00074DEA" w:rsidP="00886CF8">
      <w:pPr>
        <w:pStyle w:val="ListParagraph"/>
        <w:numPr>
          <w:ilvl w:val="0"/>
          <w:numId w:val="5"/>
        </w:numPr>
        <w:spacing w:after="200" w:line="276" w:lineRule="auto"/>
        <w:jc w:val="both"/>
      </w:pPr>
      <w:r w:rsidRPr="007C2C61">
        <w:rPr>
          <w:u w:val="single"/>
        </w:rPr>
        <w:t>РАЗВОЈНИ ЦИЉ:</w:t>
      </w:r>
      <w:r w:rsidRPr="007C2C61">
        <w:t xml:space="preserve"> </w:t>
      </w:r>
      <w:r w:rsidRPr="007C2C61">
        <w:rPr>
          <w:b/>
          <w:i/>
        </w:rPr>
        <w:t>Унапре</w:t>
      </w:r>
      <w:r w:rsidRPr="007C2C61">
        <w:rPr>
          <w:b/>
          <w:i/>
          <w:lang w:val="sr-Cyrl-RS"/>
        </w:rPr>
        <w:t>дити</w:t>
      </w:r>
      <w:r>
        <w:rPr>
          <w:b/>
          <w:i/>
        </w:rPr>
        <w:t xml:space="preserve"> </w:t>
      </w:r>
      <w:r w:rsidRPr="007C2C61">
        <w:rPr>
          <w:b/>
          <w:i/>
        </w:rPr>
        <w:t xml:space="preserve"> функционисања система пружања подршке свим ученицима</w:t>
      </w:r>
    </w:p>
    <w:p w:rsidR="00074DEA" w:rsidRDefault="00074DEA" w:rsidP="00886CF8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7C2C61">
        <w:rPr>
          <w:b/>
        </w:rPr>
        <w:t>ЗАДАТАК</w:t>
      </w:r>
      <w:r w:rsidRPr="007C2C61">
        <w:t xml:space="preserve">: </w:t>
      </w:r>
      <w:r w:rsidRPr="007C2C61">
        <w:rPr>
          <w:lang w:val="sr-Cyrl-RS"/>
        </w:rPr>
        <w:t>Унапредити мере за пружање подршке ученицима у учењу</w:t>
      </w:r>
      <w:r w:rsidR="00403C15">
        <w:rPr>
          <w:lang w:val="sr-Cyrl-RS"/>
        </w:rPr>
        <w:t>;</w:t>
      </w:r>
    </w:p>
    <w:p w:rsidR="00074DEA" w:rsidRDefault="00074DEA" w:rsidP="00886CF8">
      <w:pPr>
        <w:pStyle w:val="ListParagraph"/>
        <w:ind w:left="1440"/>
        <w:jc w:val="both"/>
        <w:rPr>
          <w:lang w:val="sr-Cyrl-RS"/>
        </w:rPr>
      </w:pPr>
      <w:r>
        <w:rPr>
          <w:b/>
          <w:lang w:val="sr-Cyrl-RS"/>
        </w:rPr>
        <w:t>У оквиру овог задатка реализоване су предвиђене активности у потпуности</w:t>
      </w:r>
      <w:r w:rsidRPr="00074DEA">
        <w:rPr>
          <w:lang w:val="sr-Cyrl-RS"/>
        </w:rPr>
        <w:t>.</w:t>
      </w:r>
      <w:r>
        <w:rPr>
          <w:lang w:val="sr-Cyrl-RS"/>
        </w:rPr>
        <w:t xml:space="preserve"> На почетку и током школске године идентификовани</w:t>
      </w:r>
      <w:r w:rsidR="00E17268">
        <w:rPr>
          <w:lang w:val="sr-Cyrl-RS"/>
        </w:rPr>
        <w:t xml:space="preserve"> су</w:t>
      </w:r>
      <w:r>
        <w:rPr>
          <w:lang w:val="sr-Cyrl-RS"/>
        </w:rPr>
        <w:t xml:space="preserve"> ученици са потешкоћама, урађен је план подршке за поједине предмете који је потом обједињен и спроведен. Планови су саставни део школске педагошке документације. Критеријум успеха је </w:t>
      </w:r>
      <w:r w:rsidR="00C3381E">
        <w:rPr>
          <w:lang w:val="sr-Cyrl-RS"/>
        </w:rPr>
        <w:t>завршетак школске године за све ученике са којима ради по датим плановима.</w:t>
      </w:r>
    </w:p>
    <w:p w:rsidR="004B0E74" w:rsidRDefault="004B0E74" w:rsidP="00886CF8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4B0E74">
        <w:rPr>
          <w:b/>
        </w:rPr>
        <w:t>ЗАДАТАК</w:t>
      </w:r>
      <w:r w:rsidRPr="007C2C61">
        <w:t>:</w:t>
      </w:r>
      <w:r w:rsidRPr="004B0E74">
        <w:rPr>
          <w:lang w:val="sr-Cyrl-RS"/>
        </w:rPr>
        <w:t xml:space="preserve"> Унапредити мере за пружање васпитне подршке ученицима</w:t>
      </w:r>
      <w:r w:rsidR="00403C15">
        <w:rPr>
          <w:lang w:val="sr-Cyrl-RS"/>
        </w:rPr>
        <w:t>;</w:t>
      </w:r>
      <w:r w:rsidRPr="004B0E74">
        <w:rPr>
          <w:lang w:val="sr-Cyrl-RS"/>
        </w:rPr>
        <w:t xml:space="preserve"> </w:t>
      </w:r>
    </w:p>
    <w:p w:rsidR="00403C15" w:rsidRPr="00403C15" w:rsidRDefault="00403C15" w:rsidP="00886CF8">
      <w:pPr>
        <w:ind w:left="1080"/>
        <w:jc w:val="both"/>
        <w:rPr>
          <w:lang w:val="sr-Cyrl-RS"/>
        </w:rPr>
      </w:pPr>
      <w:r>
        <w:rPr>
          <w:b/>
          <w:lang w:val="sr-Cyrl-RS"/>
        </w:rPr>
        <w:t xml:space="preserve">      У оквиру овог задатка реализоване су предвиђене активности у већој мери.</w:t>
      </w:r>
    </w:p>
    <w:p w:rsidR="004B0E74" w:rsidRDefault="004B0E74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>На појединим часовима  у оквиру редовне наставе</w:t>
      </w:r>
      <w:r w:rsidR="00403C15">
        <w:rPr>
          <w:lang w:val="sr-Cyrl-RS"/>
        </w:rPr>
        <w:t xml:space="preserve"> и поред саставног дела наставн</w:t>
      </w:r>
      <w:r>
        <w:rPr>
          <w:lang w:val="sr-Cyrl-RS"/>
        </w:rPr>
        <w:t>ог садржаја</w:t>
      </w:r>
      <w:r w:rsidR="00403C15">
        <w:rPr>
          <w:lang w:val="sr-Cyrl-RS"/>
        </w:rPr>
        <w:t>,</w:t>
      </w:r>
      <w:r>
        <w:rPr>
          <w:lang w:val="sr-Cyrl-RS"/>
        </w:rPr>
        <w:t xml:space="preserve"> едукација на тем</w:t>
      </w:r>
      <w:r w:rsidR="00403C15">
        <w:rPr>
          <w:lang w:val="sr-Cyrl-RS"/>
        </w:rPr>
        <w:t>у</w:t>
      </w:r>
      <w:r>
        <w:rPr>
          <w:lang w:val="sr-Cyrl-RS"/>
        </w:rPr>
        <w:t xml:space="preserve"> насиље, хуманост</w:t>
      </w:r>
      <w:r w:rsidR="00403C15">
        <w:rPr>
          <w:lang w:val="sr-Cyrl-RS"/>
        </w:rPr>
        <w:t>..</w:t>
      </w:r>
      <w:r>
        <w:rPr>
          <w:lang w:val="sr-Cyrl-RS"/>
        </w:rPr>
        <w:t xml:space="preserve">. Реализација Новогодишњег базара као саставни део рада на дату тему. Представа и драмски текст </w:t>
      </w:r>
      <w:r w:rsidR="00E17268">
        <w:rPr>
          <w:lang w:val="sr-Cyrl-RS"/>
        </w:rPr>
        <w:t xml:space="preserve">реализоваће се </w:t>
      </w:r>
      <w:r>
        <w:rPr>
          <w:lang w:val="sr-Cyrl-RS"/>
        </w:rPr>
        <w:t xml:space="preserve">у наредној години са успостављањем континуитета у редовности наставе а све због </w:t>
      </w:r>
      <w:r w:rsidR="00403C15">
        <w:rPr>
          <w:lang w:val="sr-Cyrl-RS"/>
        </w:rPr>
        <w:t xml:space="preserve">актуелне епидемиолошке ситуације. Критеријум успеха је давање иницијативе и  активно учествовање свих ученика (сходно могућностима) у хуманитарним акцијама. Није било ситуација где је насиље било које врсте присутно у школи. Школска евиденција, фејсбук страница, евиденција у дневнику </w:t>
      </w:r>
      <w:r w:rsidR="00E17268">
        <w:rPr>
          <w:lang w:val="sr-Cyrl-RS"/>
        </w:rPr>
        <w:t>је потврда</w:t>
      </w:r>
      <w:r w:rsidR="00403C15">
        <w:rPr>
          <w:lang w:val="sr-Cyrl-RS"/>
        </w:rPr>
        <w:t xml:space="preserve"> </w:t>
      </w:r>
      <w:r w:rsidR="00E17268">
        <w:rPr>
          <w:lang w:val="sr-Cyrl-RS"/>
        </w:rPr>
        <w:t>као и реализације</w:t>
      </w:r>
      <w:r w:rsidR="00403C15">
        <w:rPr>
          <w:lang w:val="sr-Cyrl-RS"/>
        </w:rPr>
        <w:t xml:space="preserve"> задат</w:t>
      </w:r>
      <w:r w:rsidR="00E17268">
        <w:rPr>
          <w:lang w:val="sr-Cyrl-RS"/>
        </w:rPr>
        <w:t>а</w:t>
      </w:r>
      <w:r w:rsidR="00403C15">
        <w:rPr>
          <w:lang w:val="sr-Cyrl-RS"/>
        </w:rPr>
        <w:t xml:space="preserve">ка. </w:t>
      </w:r>
    </w:p>
    <w:p w:rsidR="00403C15" w:rsidRDefault="00403C15" w:rsidP="00886CF8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403C15">
        <w:rPr>
          <w:b/>
        </w:rPr>
        <w:t>ЗАДАТАК</w:t>
      </w:r>
      <w:r w:rsidRPr="007C2C61">
        <w:t>:</w:t>
      </w:r>
      <w:r w:rsidRPr="00403C15">
        <w:rPr>
          <w:lang w:val="sr-Cyrl-RS"/>
        </w:rPr>
        <w:t xml:space="preserve"> Развити подршку у</w:t>
      </w:r>
      <w:r>
        <w:rPr>
          <w:lang w:val="sr-Cyrl-RS"/>
        </w:rPr>
        <w:t>ченицима активнијим укључивањем породице/</w:t>
      </w:r>
    </w:p>
    <w:p w:rsidR="00403C15" w:rsidRPr="00403C15" w:rsidRDefault="00403C15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>с</w:t>
      </w:r>
      <w:r w:rsidRPr="00403C15">
        <w:rPr>
          <w:lang w:val="sr-Cyrl-RS"/>
        </w:rPr>
        <w:t>таратеља</w:t>
      </w:r>
      <w:r>
        <w:rPr>
          <w:lang w:val="sr-Cyrl-RS"/>
        </w:rPr>
        <w:t xml:space="preserve">; </w:t>
      </w:r>
    </w:p>
    <w:p w:rsidR="00403C15" w:rsidRDefault="00403C15" w:rsidP="00886CF8">
      <w:pPr>
        <w:pStyle w:val="ListParagraph"/>
        <w:ind w:left="1440"/>
        <w:jc w:val="both"/>
        <w:rPr>
          <w:lang w:val="sr-Cyrl-RS"/>
        </w:rPr>
      </w:pPr>
      <w:r>
        <w:rPr>
          <w:b/>
          <w:lang w:val="sr-Cyrl-RS"/>
        </w:rPr>
        <w:t xml:space="preserve">У оквиру овог задатка реализоване су предвиђене активности у потпуности. </w:t>
      </w:r>
    </w:p>
    <w:p w:rsidR="00E46C66" w:rsidRDefault="00403C15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 xml:space="preserve">На почетку школске године родитељи су упознати са школским актима, активно учествовали у раду ШСР а потом о одлукама и </w:t>
      </w:r>
      <w:r w:rsidR="00BB3B61">
        <w:rPr>
          <w:lang w:val="sr-Cyrl-RS"/>
        </w:rPr>
        <w:t>дискусијама обавештавали О</w:t>
      </w:r>
      <w:r w:rsidR="00831CA6">
        <w:rPr>
          <w:lang w:val="sr-Cyrl-RS"/>
        </w:rPr>
        <w:t>дељењски савет родитеља. Критеријум успеха присутност и акти</w:t>
      </w:r>
      <w:r w:rsidR="00BB3B61">
        <w:rPr>
          <w:lang w:val="sr-Cyrl-RS"/>
        </w:rPr>
        <w:t>вност родитеља у школским тимо</w:t>
      </w:r>
      <w:r w:rsidR="00831CA6">
        <w:rPr>
          <w:lang w:val="sr-Cyrl-RS"/>
        </w:rPr>
        <w:t>вима.</w:t>
      </w:r>
    </w:p>
    <w:p w:rsidR="00E46C66" w:rsidRDefault="00E46C66" w:rsidP="00886CF8">
      <w:pPr>
        <w:pStyle w:val="ListParagraph"/>
        <w:ind w:left="1440"/>
        <w:jc w:val="both"/>
        <w:rPr>
          <w:lang w:val="sr-Cyrl-RS"/>
        </w:rPr>
      </w:pPr>
    </w:p>
    <w:p w:rsidR="00E46C66" w:rsidRDefault="00E46C66" w:rsidP="00886CF8">
      <w:pPr>
        <w:pStyle w:val="ListParagraph"/>
        <w:ind w:left="1440"/>
        <w:jc w:val="both"/>
        <w:rPr>
          <w:lang w:val="sr-Cyrl-RS"/>
        </w:rPr>
      </w:pPr>
    </w:p>
    <w:p w:rsidR="00E46C66" w:rsidRPr="00E46C66" w:rsidRDefault="00E46C66" w:rsidP="00886CF8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i/>
        </w:rPr>
      </w:pPr>
      <w:r w:rsidRPr="007C2C61">
        <w:rPr>
          <w:u w:val="single"/>
          <w:lang w:val="sr-Cyrl-RS"/>
        </w:rPr>
        <w:t>РАЗВОЈНИ ЦИЉ</w:t>
      </w:r>
      <w:r w:rsidRPr="007C2C61">
        <w:rPr>
          <w:lang w:val="sr-Cyrl-RS"/>
        </w:rPr>
        <w:t xml:space="preserve">: </w:t>
      </w:r>
      <w:r w:rsidRPr="007C2C61">
        <w:rPr>
          <w:b/>
          <w:i/>
          <w:lang w:val="sr-Cyrl-RS"/>
        </w:rPr>
        <w:t>Оснажити лични, професионални и социјални развој ученика</w:t>
      </w:r>
    </w:p>
    <w:p w:rsidR="00E46C66" w:rsidRPr="00E46C66" w:rsidRDefault="00E46C66" w:rsidP="00886CF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b/>
          <w:i/>
        </w:rPr>
      </w:pPr>
      <w:r w:rsidRPr="007C2C61">
        <w:rPr>
          <w:b/>
        </w:rPr>
        <w:t>ЗАДАТАК:</w:t>
      </w:r>
      <w:r w:rsidRPr="007C2C61">
        <w:rPr>
          <w:lang w:val="sr-Cyrl-RS"/>
        </w:rPr>
        <w:t xml:space="preserve"> Развијање социјалних вештина</w:t>
      </w:r>
      <w:r>
        <w:rPr>
          <w:lang w:val="sr-Cyrl-RS"/>
        </w:rPr>
        <w:t>;</w:t>
      </w:r>
    </w:p>
    <w:p w:rsidR="00E46C66" w:rsidRDefault="00E46C66" w:rsidP="00886CF8">
      <w:pPr>
        <w:pStyle w:val="ListParagraph"/>
        <w:ind w:left="1440"/>
        <w:jc w:val="both"/>
        <w:rPr>
          <w:b/>
          <w:lang w:val="sr-Cyrl-RS"/>
        </w:rPr>
      </w:pPr>
      <w:r>
        <w:rPr>
          <w:b/>
          <w:lang w:val="sr-Cyrl-RS"/>
        </w:rPr>
        <w:t xml:space="preserve">У оквиру овог задатка реализоване су предвиђене активности у потпуности. </w:t>
      </w:r>
    </w:p>
    <w:p w:rsidR="00606F5E" w:rsidRDefault="00606F5E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>Реализовани су међусобно повезани програми и акције ради личног и</w:t>
      </w:r>
      <w:r w:rsidR="00BB3B61">
        <w:rPr>
          <w:lang w:val="sr-Cyrl-RS"/>
        </w:rPr>
        <w:t xml:space="preserve"> </w:t>
      </w:r>
      <w:r>
        <w:rPr>
          <w:lang w:val="sr-Cyrl-RS"/>
        </w:rPr>
        <w:t>социјалног развоја ученика. Критеријум успеха су иниција</w:t>
      </w:r>
      <w:r w:rsidR="002312F0">
        <w:rPr>
          <w:lang w:val="sr-Cyrl-RS"/>
        </w:rPr>
        <w:t>т</w:t>
      </w:r>
      <w:r>
        <w:rPr>
          <w:lang w:val="sr-Cyrl-RS"/>
        </w:rPr>
        <w:t>ива појединаца и групе ученика у појединим радионицама, израда паноа на дату тему, учест</w:t>
      </w:r>
      <w:r w:rsidR="002312F0">
        <w:rPr>
          <w:lang w:val="sr-Cyrl-RS"/>
        </w:rPr>
        <w:t>в</w:t>
      </w:r>
      <w:r>
        <w:rPr>
          <w:lang w:val="sr-Cyrl-RS"/>
        </w:rPr>
        <w:t>овање у трибинама (онлајн) са представницима Института за трансфузију. Тиме су обједињено реализовани задаци везани за ваннаставне активности. Индикатори су саставни део школске документације, записници Тимова.</w:t>
      </w:r>
    </w:p>
    <w:p w:rsidR="002312F0" w:rsidRPr="002312F0" w:rsidRDefault="002312F0" w:rsidP="00886CF8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2312F0">
        <w:rPr>
          <w:lang w:val="sr-Cyrl-RS"/>
        </w:rPr>
        <w:lastRenderedPageBreak/>
        <w:t>ЗАДАТАК: Побољшати  понуду ваннаставних активности да буде у функцији задовољавања потреба и интересовања ученика</w:t>
      </w:r>
    </w:p>
    <w:p w:rsidR="002312F0" w:rsidRDefault="002312F0" w:rsidP="00886CF8">
      <w:pPr>
        <w:pStyle w:val="ListParagraph"/>
        <w:ind w:left="1440"/>
        <w:jc w:val="both"/>
        <w:rPr>
          <w:b/>
          <w:lang w:val="sr-Cyrl-RS"/>
        </w:rPr>
      </w:pPr>
      <w:r>
        <w:rPr>
          <w:b/>
          <w:lang w:val="sr-Cyrl-RS"/>
        </w:rPr>
        <w:t>У оквиру овог задатка реализоване су пр</w:t>
      </w:r>
      <w:r w:rsidR="00BB3B61">
        <w:rPr>
          <w:b/>
          <w:lang w:val="sr-Cyrl-RS"/>
        </w:rPr>
        <w:t>едвиђене активности у потпуности</w:t>
      </w:r>
      <w:r>
        <w:rPr>
          <w:b/>
          <w:lang w:val="sr-Cyrl-RS"/>
        </w:rPr>
        <w:t>.</w:t>
      </w:r>
    </w:p>
    <w:p w:rsidR="00204DE0" w:rsidRDefault="002312F0" w:rsidP="00886CF8">
      <w:pPr>
        <w:pStyle w:val="ListParagraph"/>
        <w:ind w:left="1440"/>
        <w:jc w:val="both"/>
        <w:rPr>
          <w:lang w:val="sr-Cyrl-RS"/>
        </w:rPr>
      </w:pPr>
      <w:r w:rsidRPr="002312F0">
        <w:rPr>
          <w:lang w:val="sr-Cyrl-RS"/>
        </w:rPr>
        <w:t xml:space="preserve">На почетку године </w:t>
      </w:r>
      <w:r>
        <w:rPr>
          <w:lang w:val="sr-Cyrl-RS"/>
        </w:rPr>
        <w:t>приступило се</w:t>
      </w:r>
      <w:r w:rsidR="00327A5C">
        <w:rPr>
          <w:lang w:val="sr-Cyrl-RS"/>
        </w:rPr>
        <w:t xml:space="preserve"> анкетирању на</w:t>
      </w:r>
      <w:r>
        <w:rPr>
          <w:lang w:val="sr-Cyrl-RS"/>
        </w:rPr>
        <w:t xml:space="preserve"> идентификацији интересовања ученика за  ваннаставне активности код већег броја у</w:t>
      </w:r>
      <w:r w:rsidR="00327A5C">
        <w:rPr>
          <w:lang w:val="sr-Cyrl-RS"/>
        </w:rPr>
        <w:t xml:space="preserve">ченика. Већина њих се односи </w:t>
      </w:r>
      <w:r w:rsidR="00204DE0">
        <w:rPr>
          <w:lang w:val="sr-Cyrl-RS"/>
        </w:rPr>
        <w:t xml:space="preserve"> </w:t>
      </w:r>
    </w:p>
    <w:p w:rsidR="00204DE0" w:rsidRDefault="00204DE0" w:rsidP="00886CF8">
      <w:pPr>
        <w:pStyle w:val="ListParagraph"/>
        <w:ind w:left="1440"/>
        <w:jc w:val="both"/>
        <w:rPr>
          <w:lang w:val="sr-Cyrl-RS"/>
        </w:rPr>
      </w:pPr>
    </w:p>
    <w:p w:rsidR="002312F0" w:rsidRDefault="00327A5C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>на забавне спортске и културне активности. Подржане су од стране школе и иницијатива ученика да се настави са уређењем ученичког кутка у холу школе. Критеријум успеха ангажовање ученика у културним и спортским дешавањима средине у којима живе ученици. Објаве на друштвеним мрежама, признања, новински извештаји су уједно промоција и индикатор успеха реализације задатка.</w:t>
      </w:r>
    </w:p>
    <w:p w:rsidR="00327A5C" w:rsidRDefault="00327A5C" w:rsidP="00886CF8">
      <w:pPr>
        <w:pStyle w:val="ListParagraph"/>
        <w:ind w:left="1440"/>
        <w:jc w:val="both"/>
        <w:rPr>
          <w:lang w:val="sr-Cyrl-RS"/>
        </w:rPr>
      </w:pPr>
    </w:p>
    <w:p w:rsidR="00327A5C" w:rsidRPr="002312F0" w:rsidRDefault="00327A5C" w:rsidP="00886CF8">
      <w:pPr>
        <w:pStyle w:val="ListParagraph"/>
        <w:ind w:left="1440"/>
        <w:jc w:val="both"/>
        <w:rPr>
          <w:lang w:val="sr-Cyrl-RS"/>
        </w:rPr>
      </w:pPr>
    </w:p>
    <w:p w:rsidR="00E46C66" w:rsidRPr="005F7155" w:rsidRDefault="00327A5C" w:rsidP="00886CF8">
      <w:pPr>
        <w:pStyle w:val="ListParagraph"/>
        <w:numPr>
          <w:ilvl w:val="0"/>
          <w:numId w:val="5"/>
        </w:numPr>
        <w:spacing w:after="200" w:line="276" w:lineRule="auto"/>
        <w:jc w:val="both"/>
      </w:pPr>
      <w:r w:rsidRPr="003F522C">
        <w:rPr>
          <w:u w:val="single"/>
          <w:lang w:val="sr-Cyrl-RS"/>
        </w:rPr>
        <w:t>РАЗВОЈНИ ЦИЉ:</w:t>
      </w:r>
      <w:r>
        <w:rPr>
          <w:lang w:val="sr-Cyrl-RS"/>
        </w:rPr>
        <w:t xml:space="preserve"> </w:t>
      </w:r>
      <w:r w:rsidRPr="003F522C">
        <w:rPr>
          <w:b/>
          <w:i/>
          <w:lang w:val="sr-Cyrl-RS"/>
        </w:rPr>
        <w:t>Побољшати функционисање система подршке ученицима са изузетним способностима</w:t>
      </w:r>
    </w:p>
    <w:p w:rsidR="005F7155" w:rsidRPr="00C40AAD" w:rsidRDefault="005F7155" w:rsidP="00886CF8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3F522C">
        <w:rPr>
          <w:b/>
          <w:lang w:val="sr-Cyrl-RS"/>
        </w:rPr>
        <w:t>ЗАДАТАК:</w:t>
      </w:r>
      <w:r>
        <w:rPr>
          <w:b/>
          <w:lang w:val="sr-Cyrl-RS"/>
        </w:rPr>
        <w:t xml:space="preserve"> </w:t>
      </w:r>
      <w:r>
        <w:rPr>
          <w:lang w:val="sr-Cyrl-RS"/>
        </w:rPr>
        <w:t>Успоставити механизме за идентификацију ученика са изузетним способностима и стварање услова за њихово напредовање</w:t>
      </w:r>
    </w:p>
    <w:p w:rsidR="00C40AAD" w:rsidRDefault="00C40AAD" w:rsidP="00886CF8">
      <w:pPr>
        <w:pStyle w:val="ListParagraph"/>
        <w:ind w:left="1440"/>
        <w:jc w:val="both"/>
        <w:rPr>
          <w:b/>
          <w:lang w:val="sr-Cyrl-RS"/>
        </w:rPr>
      </w:pPr>
      <w:r>
        <w:rPr>
          <w:b/>
          <w:lang w:val="sr-Cyrl-RS"/>
        </w:rPr>
        <w:t xml:space="preserve">У оквиру овог задатка  предвиђене активности реализоване половично . </w:t>
      </w:r>
    </w:p>
    <w:p w:rsidR="00C40AAD" w:rsidRDefault="00C40AAD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>Реализоване  су активности код уочавања ученика који су у раној фази идентификовани као даровита деца кроз разговор са родитељима. Делимично  је остварена активност око реализације иницијалног, наста</w:t>
      </w:r>
      <w:r w:rsidR="00D97E4E">
        <w:rPr>
          <w:lang w:val="sr-Cyrl-RS"/>
        </w:rPr>
        <w:t>вити у правцу израде извештаја к</w:t>
      </w:r>
      <w:r>
        <w:rPr>
          <w:lang w:val="sr-Cyrl-RS"/>
        </w:rPr>
        <w:t>оји би могли да се разматрају на стручним активима.</w:t>
      </w:r>
    </w:p>
    <w:p w:rsidR="00C40AAD" w:rsidRDefault="00C40AAD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>Током школске 2022/23 године овај развојни циљ биће саставни део акционог плана.</w:t>
      </w:r>
    </w:p>
    <w:p w:rsidR="006600CB" w:rsidRDefault="006600CB" w:rsidP="00886CF8">
      <w:pPr>
        <w:pStyle w:val="ListParagraph"/>
        <w:ind w:left="1440"/>
        <w:jc w:val="both"/>
        <w:rPr>
          <w:lang w:val="sr-Cyrl-RS"/>
        </w:rPr>
      </w:pPr>
    </w:p>
    <w:p w:rsidR="006600CB" w:rsidRDefault="006600CB" w:rsidP="00886CF8">
      <w:pPr>
        <w:pStyle w:val="ListParagraph"/>
        <w:ind w:left="1440"/>
        <w:jc w:val="both"/>
        <w:rPr>
          <w:lang w:val="sr-Cyrl-RS"/>
        </w:rPr>
      </w:pPr>
    </w:p>
    <w:p w:rsidR="00511C26" w:rsidRDefault="00511C26" w:rsidP="00886CF8">
      <w:pPr>
        <w:jc w:val="both"/>
        <w:rPr>
          <w:lang w:val="ru-RU"/>
        </w:rPr>
      </w:pPr>
      <w:r w:rsidRPr="005F58A3">
        <w:rPr>
          <w:b/>
          <w:lang w:val="ru-RU"/>
        </w:rPr>
        <w:t>Напомена</w:t>
      </w:r>
      <w:r>
        <w:rPr>
          <w:lang w:val="ru-RU"/>
        </w:rPr>
        <w:t xml:space="preserve"> : Циљеви који нису или су делимично остварени у претходном периоду биће остварени у оквиру школске  2022/23.године.</w:t>
      </w:r>
    </w:p>
    <w:p w:rsidR="00511C26" w:rsidRDefault="00511C26" w:rsidP="00886CF8">
      <w:pPr>
        <w:jc w:val="both"/>
        <w:rPr>
          <w:lang w:val="ru-RU"/>
        </w:rPr>
      </w:pPr>
    </w:p>
    <w:p w:rsidR="006600CB" w:rsidRDefault="006600CB" w:rsidP="00886CF8">
      <w:pPr>
        <w:pStyle w:val="ListParagraph"/>
        <w:ind w:left="1440"/>
        <w:jc w:val="both"/>
        <w:rPr>
          <w:lang w:val="sr-Cyrl-RS"/>
        </w:rPr>
      </w:pPr>
    </w:p>
    <w:p w:rsidR="00511C26" w:rsidRDefault="00511C26" w:rsidP="00886CF8">
      <w:pPr>
        <w:pStyle w:val="ListParagraph"/>
        <w:ind w:left="1440"/>
        <w:jc w:val="both"/>
        <w:rPr>
          <w:lang w:val="sr-Cyrl-RS"/>
        </w:rPr>
      </w:pPr>
    </w:p>
    <w:p w:rsidR="00511C26" w:rsidRDefault="00511C26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</w:t>
      </w:r>
      <w:r w:rsidR="00886CF8">
        <w:rPr>
          <w:lang w:val="sr-Cyrl-RS"/>
        </w:rPr>
        <w:t xml:space="preserve">                             </w:t>
      </w:r>
      <w:r>
        <w:rPr>
          <w:lang w:val="sr-Cyrl-RS"/>
        </w:rPr>
        <w:t xml:space="preserve"> Тим за развојно планирањ</w:t>
      </w:r>
      <w:r w:rsidR="00886CF8">
        <w:rPr>
          <w:lang w:val="sr-Cyrl-RS"/>
        </w:rPr>
        <w:t>е</w:t>
      </w:r>
      <w:bookmarkStart w:id="0" w:name="_GoBack"/>
      <w:bookmarkEnd w:id="0"/>
    </w:p>
    <w:p w:rsidR="00C40AAD" w:rsidRPr="00C40AAD" w:rsidRDefault="00C40AAD" w:rsidP="00886CF8">
      <w:pPr>
        <w:pStyle w:val="ListParagraph"/>
        <w:spacing w:after="200" w:line="276" w:lineRule="auto"/>
        <w:ind w:left="1440"/>
        <w:jc w:val="both"/>
      </w:pPr>
    </w:p>
    <w:p w:rsidR="00C40AAD" w:rsidRPr="00327A5C" w:rsidRDefault="00C40AAD" w:rsidP="00886CF8">
      <w:pPr>
        <w:pStyle w:val="ListParagraph"/>
        <w:spacing w:after="200" w:line="276" w:lineRule="auto"/>
        <w:ind w:left="1440"/>
        <w:jc w:val="both"/>
      </w:pPr>
    </w:p>
    <w:p w:rsidR="00327A5C" w:rsidRPr="00E46C66" w:rsidRDefault="00327A5C" w:rsidP="00886CF8">
      <w:pPr>
        <w:pStyle w:val="ListParagraph"/>
        <w:spacing w:after="200" w:line="276" w:lineRule="auto"/>
        <w:jc w:val="both"/>
      </w:pPr>
    </w:p>
    <w:p w:rsidR="00403C15" w:rsidRPr="00074DEA" w:rsidRDefault="00831CA6" w:rsidP="00886CF8">
      <w:pPr>
        <w:pStyle w:val="ListParagraph"/>
        <w:ind w:left="144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B21E5" w:rsidRDefault="001B21E5" w:rsidP="00886CF8">
      <w:pPr>
        <w:jc w:val="both"/>
      </w:pPr>
    </w:p>
    <w:p w:rsidR="001B21E5" w:rsidRDefault="001B21E5" w:rsidP="00886CF8">
      <w:pPr>
        <w:jc w:val="both"/>
      </w:pPr>
    </w:p>
    <w:p w:rsidR="001B21E5" w:rsidRDefault="001B21E5" w:rsidP="00370CF2">
      <w:pPr>
        <w:jc w:val="center"/>
      </w:pPr>
    </w:p>
    <w:sectPr w:rsidR="001B21E5" w:rsidSect="00886CF8">
      <w:headerReference w:type="default" r:id="rId8"/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A5" w:rsidRDefault="002F4AA5" w:rsidP="00A2157A">
      <w:r>
        <w:separator/>
      </w:r>
    </w:p>
  </w:endnote>
  <w:endnote w:type="continuationSeparator" w:id="0">
    <w:p w:rsidR="002F4AA5" w:rsidRDefault="002F4AA5" w:rsidP="00A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A5" w:rsidRDefault="002F4AA5" w:rsidP="00A2157A">
      <w:r>
        <w:separator/>
      </w:r>
    </w:p>
  </w:footnote>
  <w:footnote w:type="continuationSeparator" w:id="0">
    <w:p w:rsidR="002F4AA5" w:rsidRDefault="002F4AA5" w:rsidP="00A2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A" w:rsidRDefault="00A2157A">
    <w:pPr>
      <w:pStyle w:val="Header"/>
    </w:pPr>
  </w:p>
  <w:p w:rsidR="00A2157A" w:rsidRDefault="00A21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3E7"/>
    <w:multiLevelType w:val="hybridMultilevel"/>
    <w:tmpl w:val="F8CA0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13243"/>
    <w:multiLevelType w:val="multilevel"/>
    <w:tmpl w:val="390CF4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472B3C"/>
    <w:multiLevelType w:val="hybridMultilevel"/>
    <w:tmpl w:val="CE9275B8"/>
    <w:lvl w:ilvl="0" w:tplc="87925BC8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eastAsia="en-US" w:bidi="ar-SA"/>
      </w:rPr>
    </w:lvl>
    <w:lvl w:ilvl="1" w:tplc="97228FC6">
      <w:numFmt w:val="bullet"/>
      <w:lvlText w:val="•"/>
      <w:lvlJc w:val="left"/>
      <w:pPr>
        <w:ind w:left="2104" w:hanging="360"/>
      </w:pPr>
      <w:rPr>
        <w:rFonts w:hint="default"/>
        <w:lang w:eastAsia="en-US" w:bidi="ar-SA"/>
      </w:rPr>
    </w:lvl>
    <w:lvl w:ilvl="2" w:tplc="2F240294">
      <w:numFmt w:val="bullet"/>
      <w:lvlText w:val="•"/>
      <w:lvlJc w:val="left"/>
      <w:pPr>
        <w:ind w:left="3108" w:hanging="360"/>
      </w:pPr>
      <w:rPr>
        <w:rFonts w:hint="default"/>
        <w:lang w:eastAsia="en-US" w:bidi="ar-SA"/>
      </w:rPr>
    </w:lvl>
    <w:lvl w:ilvl="3" w:tplc="245639FE">
      <w:numFmt w:val="bullet"/>
      <w:lvlText w:val="•"/>
      <w:lvlJc w:val="left"/>
      <w:pPr>
        <w:ind w:left="4112" w:hanging="360"/>
      </w:pPr>
      <w:rPr>
        <w:rFonts w:hint="default"/>
        <w:lang w:eastAsia="en-US" w:bidi="ar-SA"/>
      </w:rPr>
    </w:lvl>
    <w:lvl w:ilvl="4" w:tplc="449217D6">
      <w:numFmt w:val="bullet"/>
      <w:lvlText w:val="•"/>
      <w:lvlJc w:val="left"/>
      <w:pPr>
        <w:ind w:left="5116" w:hanging="360"/>
      </w:pPr>
      <w:rPr>
        <w:rFonts w:hint="default"/>
        <w:lang w:eastAsia="en-US" w:bidi="ar-SA"/>
      </w:rPr>
    </w:lvl>
    <w:lvl w:ilvl="5" w:tplc="E40AE8AE">
      <w:numFmt w:val="bullet"/>
      <w:lvlText w:val="•"/>
      <w:lvlJc w:val="left"/>
      <w:pPr>
        <w:ind w:left="6120" w:hanging="360"/>
      </w:pPr>
      <w:rPr>
        <w:rFonts w:hint="default"/>
        <w:lang w:eastAsia="en-US" w:bidi="ar-SA"/>
      </w:rPr>
    </w:lvl>
    <w:lvl w:ilvl="6" w:tplc="E65A9670">
      <w:numFmt w:val="bullet"/>
      <w:lvlText w:val="•"/>
      <w:lvlJc w:val="left"/>
      <w:pPr>
        <w:ind w:left="7124" w:hanging="360"/>
      </w:pPr>
      <w:rPr>
        <w:rFonts w:hint="default"/>
        <w:lang w:eastAsia="en-US" w:bidi="ar-SA"/>
      </w:rPr>
    </w:lvl>
    <w:lvl w:ilvl="7" w:tplc="C7C8B850">
      <w:numFmt w:val="bullet"/>
      <w:lvlText w:val="•"/>
      <w:lvlJc w:val="left"/>
      <w:pPr>
        <w:ind w:left="8128" w:hanging="360"/>
      </w:pPr>
      <w:rPr>
        <w:rFonts w:hint="default"/>
        <w:lang w:eastAsia="en-US" w:bidi="ar-SA"/>
      </w:rPr>
    </w:lvl>
    <w:lvl w:ilvl="8" w:tplc="61963A40">
      <w:numFmt w:val="bullet"/>
      <w:lvlText w:val="•"/>
      <w:lvlJc w:val="left"/>
      <w:pPr>
        <w:ind w:left="9132" w:hanging="360"/>
      </w:pPr>
      <w:rPr>
        <w:rFonts w:hint="default"/>
        <w:lang w:eastAsia="en-US" w:bidi="ar-SA"/>
      </w:rPr>
    </w:lvl>
  </w:abstractNum>
  <w:abstractNum w:abstractNumId="3" w15:restartNumberingAfterBreak="0">
    <w:nsid w:val="783D09E7"/>
    <w:multiLevelType w:val="hybridMultilevel"/>
    <w:tmpl w:val="E68E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21A"/>
    <w:multiLevelType w:val="hybridMultilevel"/>
    <w:tmpl w:val="9D622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0EF7"/>
    <w:multiLevelType w:val="hybridMultilevel"/>
    <w:tmpl w:val="1C0ECFD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36"/>
    <w:rsid w:val="00074DEA"/>
    <w:rsid w:val="00076936"/>
    <w:rsid w:val="000967F2"/>
    <w:rsid w:val="001170D5"/>
    <w:rsid w:val="001B21E5"/>
    <w:rsid w:val="001D5436"/>
    <w:rsid w:val="00204DE0"/>
    <w:rsid w:val="002312F0"/>
    <w:rsid w:val="0026487E"/>
    <w:rsid w:val="002F4AA5"/>
    <w:rsid w:val="00327A5C"/>
    <w:rsid w:val="00370CF2"/>
    <w:rsid w:val="00403C15"/>
    <w:rsid w:val="004B0E74"/>
    <w:rsid w:val="004E71FF"/>
    <w:rsid w:val="00511C26"/>
    <w:rsid w:val="005F7155"/>
    <w:rsid w:val="00606F5E"/>
    <w:rsid w:val="006600CB"/>
    <w:rsid w:val="0066641A"/>
    <w:rsid w:val="007008BF"/>
    <w:rsid w:val="00831CA6"/>
    <w:rsid w:val="00886CF8"/>
    <w:rsid w:val="009276C8"/>
    <w:rsid w:val="00A2157A"/>
    <w:rsid w:val="00B57A68"/>
    <w:rsid w:val="00BB3B61"/>
    <w:rsid w:val="00C3381E"/>
    <w:rsid w:val="00C40AAD"/>
    <w:rsid w:val="00C45221"/>
    <w:rsid w:val="00C861AE"/>
    <w:rsid w:val="00CA5B4A"/>
    <w:rsid w:val="00D95034"/>
    <w:rsid w:val="00D97E4E"/>
    <w:rsid w:val="00E17268"/>
    <w:rsid w:val="00E311D3"/>
    <w:rsid w:val="00E46C66"/>
    <w:rsid w:val="00E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DDCE"/>
  <w15:chartTrackingRefBased/>
  <w15:docId w15:val="{E6397249-E717-4FC9-BBC4-D096A08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D95034"/>
    <w:pPr>
      <w:widowControl w:val="0"/>
      <w:numPr>
        <w:numId w:val="1"/>
      </w:numPr>
      <w:autoSpaceDE w:val="0"/>
      <w:autoSpaceDN w:val="0"/>
      <w:spacing w:before="89"/>
      <w:outlineLvl w:val="0"/>
    </w:pPr>
    <w:rPr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95034"/>
    <w:pPr>
      <w:widowControl w:val="0"/>
      <w:numPr>
        <w:ilvl w:val="1"/>
        <w:numId w:val="1"/>
      </w:numPr>
      <w:autoSpaceDE w:val="0"/>
      <w:autoSpaceDN w:val="0"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link w:val="Heading3Char"/>
    <w:qFormat/>
    <w:rsid w:val="00D95034"/>
    <w:pPr>
      <w:widowControl w:val="0"/>
      <w:numPr>
        <w:ilvl w:val="2"/>
        <w:numId w:val="1"/>
      </w:numPr>
      <w:autoSpaceDE w:val="0"/>
      <w:autoSpaceDN w:val="0"/>
      <w:spacing w:line="275" w:lineRule="exact"/>
      <w:outlineLvl w:val="2"/>
    </w:pPr>
    <w:rPr>
      <w:b/>
      <w:bCs/>
      <w:i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03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95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03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0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0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0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B4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5B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503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9503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95034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034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95034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034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034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0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">
    <w:name w:val="Body Text"/>
    <w:basedOn w:val="Normal"/>
    <w:link w:val="BodyTextChar"/>
    <w:qFormat/>
    <w:rsid w:val="000967F2"/>
    <w:pPr>
      <w:widowControl w:val="0"/>
      <w:autoSpaceDE w:val="0"/>
      <w:autoSpaceDN w:val="0"/>
      <w:spacing w:before="100" w:beforeAutospacing="1" w:after="100" w:afterAutospacing="1"/>
      <w:ind w:right="720" w:firstLine="72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967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157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7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A2157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7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117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F8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PC</cp:lastModifiedBy>
  <cp:revision>20</cp:revision>
  <cp:lastPrinted>2022-09-23T07:56:00Z</cp:lastPrinted>
  <dcterms:created xsi:type="dcterms:W3CDTF">2022-09-04T12:51:00Z</dcterms:created>
  <dcterms:modified xsi:type="dcterms:W3CDTF">2022-09-23T07:57:00Z</dcterms:modified>
</cp:coreProperties>
</file>