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D4" w:rsidRDefault="002F33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Педијатријска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сестра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техничар</w:t>
      </w:r>
      <w:proofErr w:type="spellEnd"/>
      <w:r>
        <w:rPr>
          <w:b/>
          <w:sz w:val="28"/>
          <w:szCs w:val="28"/>
        </w:rPr>
        <w:t xml:space="preserve"> 1.разред</w:t>
      </w:r>
    </w:p>
    <w:p w:rsidR="005D3BE3" w:rsidRPr="005D3BE3" w:rsidRDefault="005D3BE3">
      <w:pPr>
        <w:rPr>
          <w:b/>
          <w:sz w:val="28"/>
          <w:szCs w:val="28"/>
        </w:rPr>
      </w:pPr>
    </w:p>
    <w:p w:rsidR="005D3BE3" w:rsidRDefault="005D3BE3" w:rsidP="005D3B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Анатомија и физиологија</w:t>
      </w:r>
    </w:p>
    <w:p w:rsidR="005D3BE3" w:rsidRDefault="005D3BE3" w:rsidP="005D3BE3">
      <w:pPr>
        <w:rPr>
          <w:rFonts w:ascii="Times New Roman" w:hAnsi="Times New Roman"/>
          <w:sz w:val="24"/>
          <w:szCs w:val="24"/>
          <w:lang w:val="sr-Cyrl-CS"/>
        </w:rPr>
      </w:pP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Транспорти кроз ћелијску мембрану и метаболизам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Ткива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Телесне течности и размена материја у нивоу капилара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Кости трупа 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Кости и зглобови горњих екстремитета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Кости и зглобови доњих екстремитета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Кости главе и лица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Зглобови (непокретни, покретни зглобови)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Грађа и функционалне карактеристике скелетних мишића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Особине и улога крви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Крвна плазма  (осмотски притисак, физиолошки раствори)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Еритроцити, седиментација, хемолиза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Леукоцити и леукоцитарна формула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Тромбоцити и коагулација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Крвне групе 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Анатомија срца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Крвоток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Аорта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Срчани циклус и срчани волумени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Аутоматизам рада срца, стварање и спровођење имплуса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Крвни притисак и пулс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Анатомија респитарорног система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Размена респираторних гасова у плућима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Транспорт респираторних гасова крвљу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Дисање (респирација, фреквенција, респираторни мишићи) и регулација дисања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Дигестивни систем – анатомија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Ензимско </w:t>
      </w:r>
      <w:r>
        <w:rPr>
          <w:rFonts w:ascii="Times New Roman" w:hAnsi="Times New Roman"/>
          <w:b/>
          <w:sz w:val="24"/>
          <w:szCs w:val="24"/>
          <w:lang w:val="sr-Cyrl-CS"/>
        </w:rPr>
        <w:t>варење протеина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Ензимско </w:t>
      </w:r>
      <w:r>
        <w:rPr>
          <w:rFonts w:ascii="Times New Roman" w:hAnsi="Times New Roman"/>
          <w:b/>
          <w:sz w:val="24"/>
          <w:szCs w:val="24"/>
          <w:lang w:val="sr-Cyrl-CS"/>
        </w:rPr>
        <w:t>варење липида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Ензимско </w:t>
      </w:r>
      <w:r>
        <w:rPr>
          <w:rFonts w:ascii="Times New Roman" w:hAnsi="Times New Roman"/>
          <w:b/>
          <w:sz w:val="24"/>
          <w:szCs w:val="24"/>
          <w:lang w:val="sr-Cyrl-CS"/>
        </w:rPr>
        <w:t>варење угљених хидрата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Ендокрини систем (антидиуретични хормон, инсулин</w:t>
      </w:r>
      <w:r>
        <w:rPr>
          <w:rFonts w:ascii="Times New Roman" w:hAnsi="Times New Roman"/>
          <w:b/>
          <w:sz w:val="24"/>
          <w:szCs w:val="24"/>
        </w:rPr>
        <w:t xml:space="preserve"> - улога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Уринарни систем- анатомија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Нефрон и стварање урина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Унутрашњи полни органи жене 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Унутрашњи мушки полнии органи </w:t>
      </w:r>
    </w:p>
    <w:p w:rsidR="005D3BE3" w:rsidRDefault="005D3BE3" w:rsidP="005D3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Нервна ћелија и синапса</w:t>
      </w:r>
    </w:p>
    <w:p w:rsidR="005D3BE3" w:rsidRDefault="005D3BE3" w:rsidP="005D3BE3">
      <w:pPr>
        <w:tabs>
          <w:tab w:val="left" w:pos="411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5D3BE3" w:rsidRDefault="005D3BE3" w:rsidP="005D3BE3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E78D4" w:rsidRDefault="002E78D4" w:rsidP="002E78D4">
      <w:pPr>
        <w:rPr>
          <w:sz w:val="28"/>
          <w:szCs w:val="28"/>
        </w:rPr>
      </w:pPr>
    </w:p>
    <w:p w:rsidR="002E78D4" w:rsidRDefault="002E78D4" w:rsidP="002E78D4">
      <w:pPr>
        <w:rPr>
          <w:rFonts w:ascii="Times New Roman" w:hAnsi="Times New Roman"/>
          <w:sz w:val="24"/>
          <w:szCs w:val="24"/>
          <w:lang w:val="sr-Cyrl-CS"/>
        </w:rPr>
      </w:pPr>
    </w:p>
    <w:p w:rsidR="00057058" w:rsidRDefault="00057058" w:rsidP="0005705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помоћ</w:t>
      </w:r>
      <w:proofErr w:type="spellEnd"/>
    </w:p>
    <w:p w:rsidR="00057058" w:rsidRDefault="00057058" w:rsidP="00057058">
      <w:pPr>
        <w:jc w:val="center"/>
        <w:rPr>
          <w:rFonts w:ascii="Times New Roman" w:hAnsi="Times New Roman"/>
          <w:sz w:val="24"/>
          <w:szCs w:val="24"/>
        </w:rPr>
      </w:pPr>
    </w:p>
    <w:p w:rsidR="00057058" w:rsidRDefault="00057058" w:rsidP="00057058">
      <w:pPr>
        <w:rPr>
          <w:rFonts w:ascii="Calibri" w:eastAsia="Calibri" w:hAnsi="Calibri"/>
          <w:lang w:val="sr-Cyrl-CS"/>
        </w:rPr>
      </w:pPr>
      <w:r>
        <w:rPr>
          <w:rFonts w:ascii="Calibri" w:eastAsia="Calibri" w:hAnsi="Calibri"/>
          <w:b/>
          <w:lang w:val="sr-Cyrl-CS"/>
        </w:rPr>
        <w:t>1.Појам,циљеви и значај прве помоћи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2.Поступак на месту несреће.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3.Утврђивање стања повређених.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4.Преглед од главе до пете.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5.Поремећаји свести,узроци,класификација.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6.Поступак код поремећаја свести.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7.Прва помоћ код епилепсије.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8.Прва помоћ код хипо и хипергликемије.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9.Прва помоћ код можданог удара.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10.Појам и циљеви кпр-а.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11.Успостављање проходности дисајних путева.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12.Вештачко дисање.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13.Техника кпр-а.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14.Крварење,подела.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15.Шок.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16.Хемостаза,врсте.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17.Компресивни завој.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18.Дигитална компресија.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19.Ране,подела и поступак са раном.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20.Завоји главе.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lastRenderedPageBreak/>
        <w:t>21.Завоји екстремитета.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22.Повреде зглобова.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23.Повреде костију.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24.Имобилизација,циљеви  и правила.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25.Имобилизација горњих екстремитета.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26.Имобилизација доњих екстремитета.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27.Имобилизација кичменог стуба.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28.Повреде изазване дејством високе температуре.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29.Повреде изазване дејством ниске температуре.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30.Повреде изазване електричном струјом.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31.Хемијске опекотине.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32.Биолошке повреде.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33.Повреде грудног коша.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34.Тријажа по степену хитности.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35.Краш повреде.</w:t>
      </w:r>
    </w:p>
    <w:p w:rsidR="00057058" w:rsidRDefault="00057058" w:rsidP="00057058">
      <w:pPr>
        <w:rPr>
          <w:rFonts w:ascii="Calibri" w:eastAsia="Calibri" w:hAnsi="Calibri"/>
          <w:b/>
          <w:lang w:val="sr-Cyrl-CS"/>
        </w:rPr>
      </w:pPr>
      <w:r>
        <w:rPr>
          <w:rFonts w:ascii="Calibri" w:eastAsia="Calibri" w:hAnsi="Calibri"/>
          <w:b/>
          <w:lang w:val="sr-Cyrl-CS"/>
        </w:rPr>
        <w:t>36.Хајмлихов хват.</w:t>
      </w:r>
    </w:p>
    <w:p w:rsidR="007B61EC" w:rsidRDefault="007B61EC" w:rsidP="002E78D4">
      <w:pPr>
        <w:rPr>
          <w:sz w:val="28"/>
          <w:szCs w:val="28"/>
        </w:rPr>
      </w:pPr>
    </w:p>
    <w:p w:rsidR="0059204E" w:rsidRDefault="0059204E" w:rsidP="002E78D4">
      <w:pPr>
        <w:rPr>
          <w:sz w:val="28"/>
          <w:szCs w:val="28"/>
        </w:rPr>
      </w:pPr>
    </w:p>
    <w:p w:rsidR="0059204E" w:rsidRDefault="0059204E" w:rsidP="002E78D4">
      <w:pPr>
        <w:rPr>
          <w:sz w:val="28"/>
          <w:szCs w:val="28"/>
        </w:rPr>
      </w:pPr>
    </w:p>
    <w:p w:rsidR="0059204E" w:rsidRDefault="0059204E" w:rsidP="002E78D4">
      <w:pPr>
        <w:rPr>
          <w:sz w:val="28"/>
          <w:szCs w:val="28"/>
        </w:rPr>
      </w:pPr>
    </w:p>
    <w:p w:rsidR="0033683B" w:rsidRDefault="0033683B" w:rsidP="002E78D4">
      <w:pPr>
        <w:rPr>
          <w:sz w:val="28"/>
          <w:szCs w:val="28"/>
        </w:rPr>
      </w:pPr>
    </w:p>
    <w:p w:rsidR="0033683B" w:rsidRDefault="0033683B" w:rsidP="002E78D4">
      <w:pPr>
        <w:rPr>
          <w:sz w:val="28"/>
          <w:szCs w:val="28"/>
        </w:rPr>
      </w:pPr>
    </w:p>
    <w:p w:rsidR="0033683B" w:rsidRDefault="0033683B" w:rsidP="002E78D4">
      <w:pPr>
        <w:rPr>
          <w:sz w:val="28"/>
          <w:szCs w:val="28"/>
        </w:rPr>
      </w:pPr>
    </w:p>
    <w:p w:rsidR="0033683B" w:rsidRDefault="0033683B" w:rsidP="002E78D4">
      <w:pPr>
        <w:rPr>
          <w:sz w:val="28"/>
          <w:szCs w:val="28"/>
        </w:rPr>
      </w:pPr>
    </w:p>
    <w:p w:rsidR="0033683B" w:rsidRDefault="0033683B" w:rsidP="002E78D4">
      <w:pPr>
        <w:rPr>
          <w:sz w:val="28"/>
          <w:szCs w:val="28"/>
        </w:rPr>
      </w:pPr>
    </w:p>
    <w:p w:rsidR="0033683B" w:rsidRDefault="0033683B" w:rsidP="002E78D4">
      <w:pPr>
        <w:rPr>
          <w:sz w:val="28"/>
          <w:szCs w:val="28"/>
        </w:rPr>
      </w:pPr>
    </w:p>
    <w:p w:rsidR="0033683B" w:rsidRDefault="0033683B" w:rsidP="0033683B">
      <w:pPr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Латински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језик</w:t>
      </w:r>
      <w:proofErr w:type="spellEnd"/>
      <w:r>
        <w:rPr>
          <w:rFonts w:ascii="Times New Roman" w:eastAsia="Calibri" w:hAnsi="Times New Roman"/>
          <w:sz w:val="28"/>
          <w:szCs w:val="28"/>
        </w:rPr>
        <w:t>:</w:t>
      </w:r>
    </w:p>
    <w:p w:rsidR="0033683B" w:rsidRDefault="0033683B" w:rsidP="0033683B">
      <w:pPr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Уџбеник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Аутор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Оливера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Гамаљевић</w:t>
      </w:r>
      <w:proofErr w:type="spellEnd"/>
    </w:p>
    <w:p w:rsidR="0033683B" w:rsidRDefault="0033683B" w:rsidP="0033683B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/>
          <w:sz w:val="24"/>
          <w:szCs w:val="24"/>
        </w:rPr>
        <w:t>Латински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језик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Први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разред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медицинске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ветеринарске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</w:rPr>
        <w:t>пољопривредне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струке</w:t>
      </w:r>
      <w:proofErr w:type="spellEnd"/>
      <w:r>
        <w:rPr>
          <w:rFonts w:ascii="Times New Roman" w:eastAsia="Calibri" w:hAnsi="Times New Roman"/>
          <w:sz w:val="24"/>
          <w:szCs w:val="24"/>
        </w:rPr>
        <w:t>“</w:t>
      </w:r>
    </w:p>
    <w:p w:rsidR="0033683B" w:rsidRDefault="0033683B" w:rsidP="0033683B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33683B" w:rsidRDefault="0033683B" w:rsidP="0033683B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33683B" w:rsidRDefault="0033683B" w:rsidP="0033683B">
      <w:pPr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Lekcija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A) </w:t>
      </w:r>
      <w:proofErr w:type="spellStart"/>
      <w:r>
        <w:rPr>
          <w:rFonts w:ascii="Times New Roman" w:eastAsia="Calibri" w:hAnsi="Times New Roman"/>
          <w:sz w:val="24"/>
          <w:szCs w:val="24"/>
        </w:rPr>
        <w:t>Медицинска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 Б) </w:t>
      </w:r>
      <w:proofErr w:type="spellStart"/>
      <w:r>
        <w:rPr>
          <w:rFonts w:ascii="Times New Roman" w:eastAsia="Calibri" w:hAnsi="Times New Roman"/>
          <w:sz w:val="24"/>
          <w:szCs w:val="24"/>
        </w:rPr>
        <w:t>Граматика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86"/>
        <w:gridCol w:w="4081"/>
      </w:tblGrid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Discipula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Iuliana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esse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In Via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Konjugacija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gl. I-IV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konjugacija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Betlam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Predlozi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officina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Iulana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discit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Pridevi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pediatrum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Impertiv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I;zamenice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quis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quid</w:t>
            </w:r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Morbos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ifectivos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inhibeamus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Konjuktiv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aktiva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Valentudo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deklinacija-suglasn.osnove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Pulhritudo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deklinacija-samogl.osnove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Iuliana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tristis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Pridevi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dekl.;Particip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prezenta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teremens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Izuzeci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Verba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Graeca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grčkih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Hospitale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Post meridiem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Imenice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deklinacije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Repetitio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molesta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Brojevi;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qui,quae,quod-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zamenice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Edukatio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: pars prima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Poređenje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prideva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XVIII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Edukatio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Alimenta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optima:pars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secunda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Poređenje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priloga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XIX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Vertebrata et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Invertebrata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Lične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zamenice-Partic.perf.passiva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Systema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nature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Ind.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konj.prezenta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pasiva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XXI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Scienciae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naturales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Pokazne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zamenice</w:t>
            </w:r>
            <w:proofErr w:type="spellEnd"/>
          </w:p>
        </w:tc>
      </w:tr>
      <w:tr w:rsidR="0033683B" w:rsidTr="00336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Lekcija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XXII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color="00FFFF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Finis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coronat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opus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B" w:rsidRDefault="0033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color="00FFFF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Deponentni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semidepon.glagoli</w:t>
            </w:r>
            <w:proofErr w:type="spellEnd"/>
          </w:p>
        </w:tc>
      </w:tr>
    </w:tbl>
    <w:p w:rsidR="0033683B" w:rsidRDefault="0033683B" w:rsidP="0033683B">
      <w:pPr>
        <w:jc w:val="center"/>
        <w:rPr>
          <w:rFonts w:ascii="Times New Roman" w:eastAsia="Calibri" w:hAnsi="Times New Roman"/>
          <w:b/>
          <w:sz w:val="24"/>
          <w:szCs w:val="24"/>
          <w:u w:color="00FFFF"/>
        </w:rPr>
      </w:pPr>
    </w:p>
    <w:p w:rsidR="0033683B" w:rsidRDefault="0033683B" w:rsidP="0033683B">
      <w:pPr>
        <w:rPr>
          <w:rFonts w:ascii="Times New Roman" w:eastAsia="Calibri" w:hAnsi="Times New Roman"/>
          <w:sz w:val="24"/>
          <w:szCs w:val="24"/>
        </w:rPr>
      </w:pPr>
    </w:p>
    <w:p w:rsidR="0033683B" w:rsidRDefault="0033683B" w:rsidP="0033683B">
      <w:pPr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Писмени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</w:rPr>
        <w:t>Превод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реченица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текста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латинског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српски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језик</w:t>
      </w:r>
      <w:proofErr w:type="spellEnd"/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p w:rsidR="00675E82" w:rsidRPr="00675E82" w:rsidRDefault="00675E82" w:rsidP="0033683B">
      <w:pPr>
        <w:rPr>
          <w:rFonts w:ascii="Times New Roman" w:eastAsia="Calibri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96886" w:rsidTr="00496886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86" w:rsidRDefault="00496886">
            <w:r>
              <w:t>ЗДРАВСТВЕНА  НЕГА   ДЕЦЕ                             1.РАЗРЕД</w:t>
            </w:r>
          </w:p>
        </w:tc>
      </w:tr>
      <w:tr w:rsidR="00496886" w:rsidTr="00496886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86" w:rsidRDefault="00496886">
            <w:pPr>
              <w:tabs>
                <w:tab w:val="left" w:pos="2625"/>
              </w:tabs>
            </w:pPr>
            <w:r>
              <w:tab/>
              <w:t>ВЕЖБЕ</w:t>
            </w:r>
          </w:p>
        </w:tc>
      </w:tr>
      <w:tr w:rsidR="00496886" w:rsidTr="00496886">
        <w:trPr>
          <w:trHeight w:val="294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86" w:rsidRDefault="00496886"/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Намештање</w:t>
            </w:r>
            <w:proofErr w:type="spellEnd"/>
            <w:r>
              <w:t xml:space="preserve"> </w:t>
            </w:r>
            <w:proofErr w:type="spellStart"/>
            <w:r>
              <w:t>празне</w:t>
            </w:r>
            <w:proofErr w:type="spellEnd"/>
            <w:r>
              <w:t xml:space="preserve"> </w:t>
            </w:r>
            <w:proofErr w:type="spellStart"/>
            <w:r>
              <w:t>болесничке</w:t>
            </w:r>
            <w:proofErr w:type="spellEnd"/>
            <w:r>
              <w:t xml:space="preserve"> </w:t>
            </w:r>
            <w:proofErr w:type="spellStart"/>
            <w:r>
              <w:t>постеље</w:t>
            </w:r>
            <w:proofErr w:type="spellEnd"/>
            <w:r>
              <w:t>.</w:t>
            </w:r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Пресвлачење</w:t>
            </w:r>
            <w:proofErr w:type="spellEnd"/>
            <w:r>
              <w:t xml:space="preserve"> </w:t>
            </w:r>
            <w:proofErr w:type="spellStart"/>
            <w:r>
              <w:t>постеље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непокретног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>.</w:t>
            </w:r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Купање</w:t>
            </w:r>
            <w:proofErr w:type="spellEnd"/>
            <w:r>
              <w:t xml:space="preserve"> </w:t>
            </w:r>
            <w:proofErr w:type="spellStart"/>
            <w:r>
              <w:t>непокретног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Умивање</w:t>
            </w:r>
            <w:proofErr w:type="spellEnd"/>
            <w:r>
              <w:t xml:space="preserve"> </w:t>
            </w:r>
            <w:proofErr w:type="spellStart"/>
            <w:r>
              <w:t>непокретног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>.</w:t>
            </w:r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Профилакса</w:t>
            </w:r>
            <w:proofErr w:type="spellEnd"/>
            <w:r>
              <w:t xml:space="preserve"> </w:t>
            </w:r>
            <w:proofErr w:type="spellStart"/>
            <w:r>
              <w:t>декубитуса</w:t>
            </w:r>
            <w:proofErr w:type="spellEnd"/>
            <w:r>
              <w:t xml:space="preserve"> </w:t>
            </w:r>
            <w:proofErr w:type="gramStart"/>
            <w:r>
              <w:t xml:space="preserve">и  </w:t>
            </w:r>
            <w:proofErr w:type="spellStart"/>
            <w:r>
              <w:t>нега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декубитуса</w:t>
            </w:r>
            <w:proofErr w:type="spellEnd"/>
            <w:r>
              <w:t>.</w:t>
            </w:r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Практична</w:t>
            </w:r>
            <w:proofErr w:type="spellEnd"/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антисептичних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>.</w:t>
            </w:r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суву</w:t>
            </w:r>
            <w:proofErr w:type="spellEnd"/>
            <w:r>
              <w:t xml:space="preserve"> </w:t>
            </w:r>
            <w:proofErr w:type="spellStart"/>
            <w:r>
              <w:t>стерилизацију</w:t>
            </w:r>
            <w:proofErr w:type="spellEnd"/>
            <w:r>
              <w:t>.</w:t>
            </w:r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влажну</w:t>
            </w:r>
            <w:proofErr w:type="spellEnd"/>
            <w:r>
              <w:t xml:space="preserve"> </w:t>
            </w:r>
            <w:proofErr w:type="spellStart"/>
            <w:r>
              <w:t>стерилизацију</w:t>
            </w:r>
            <w:proofErr w:type="spellEnd"/>
            <w:r>
              <w:t>.</w:t>
            </w:r>
          </w:p>
          <w:p w:rsidR="00496886" w:rsidRDefault="00496886" w:rsidP="0049688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Чување</w:t>
            </w:r>
            <w:proofErr w:type="spellEnd"/>
            <w:r>
              <w:t xml:space="preserve"> и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стерилног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>.</w:t>
            </w:r>
          </w:p>
        </w:tc>
      </w:tr>
      <w:tr w:rsidR="00496886" w:rsidTr="00496886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86" w:rsidRDefault="00496886">
            <w:pPr>
              <w:tabs>
                <w:tab w:val="left" w:pos="2595"/>
              </w:tabs>
            </w:pPr>
            <w:r>
              <w:tab/>
              <w:t>ТЕОРИЈА</w:t>
            </w:r>
          </w:p>
        </w:tc>
      </w:tr>
      <w:tr w:rsidR="00496886" w:rsidTr="00496886">
        <w:trPr>
          <w:trHeight w:val="501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86" w:rsidRDefault="00496886"/>
          <w:p w:rsidR="00496886" w:rsidRDefault="00496886" w:rsidP="0049688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и </w:t>
            </w: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здравствених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нивоима</w:t>
            </w:r>
            <w:proofErr w:type="spellEnd"/>
            <w:r>
              <w:t xml:space="preserve"> </w:t>
            </w:r>
            <w:proofErr w:type="spellStart"/>
            <w:r>
              <w:t>здравствене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</w:p>
          <w:p w:rsidR="00496886" w:rsidRDefault="00496886">
            <w:pPr>
              <w:ind w:firstLine="720"/>
            </w:pPr>
            <w:r>
              <w:t xml:space="preserve">( </w:t>
            </w:r>
            <w:proofErr w:type="spellStart"/>
            <w:r>
              <w:t>примарне,секундарне</w:t>
            </w:r>
            <w:proofErr w:type="spellEnd"/>
            <w:r>
              <w:t xml:space="preserve"> и </w:t>
            </w:r>
            <w:proofErr w:type="spellStart"/>
            <w:r>
              <w:t>терцијалне</w:t>
            </w:r>
            <w:proofErr w:type="spellEnd"/>
            <w:r>
              <w:t>)</w:t>
            </w:r>
          </w:p>
          <w:p w:rsidR="00496886" w:rsidRDefault="00496886">
            <w:r>
              <w:t xml:space="preserve">        2. 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 xml:space="preserve">  ( </w:t>
            </w:r>
            <w:proofErr w:type="spellStart"/>
            <w:r>
              <w:t>Дечји</w:t>
            </w:r>
            <w:proofErr w:type="spellEnd"/>
            <w:r>
              <w:t xml:space="preserve"> </w:t>
            </w:r>
            <w:proofErr w:type="spellStart"/>
            <w:r>
              <w:t>диспанзер</w:t>
            </w:r>
            <w:proofErr w:type="spellEnd"/>
            <w:r>
              <w:t>)</w:t>
            </w:r>
          </w:p>
          <w:p w:rsidR="00496886" w:rsidRDefault="00496886">
            <w:r>
              <w:t xml:space="preserve">        3.  </w:t>
            </w:r>
            <w:proofErr w:type="spellStart"/>
            <w:r>
              <w:t>Стационарне</w:t>
            </w:r>
            <w:proofErr w:type="spellEnd"/>
            <w:r>
              <w:t xml:space="preserve"> </w:t>
            </w:r>
            <w:proofErr w:type="spellStart"/>
            <w:r>
              <w:t>здравствене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  <w:r>
              <w:t xml:space="preserve"> ( </w:t>
            </w:r>
            <w:proofErr w:type="spellStart"/>
            <w:r>
              <w:t>Болница</w:t>
            </w:r>
            <w:proofErr w:type="spellEnd"/>
            <w:r>
              <w:t>)</w:t>
            </w:r>
          </w:p>
          <w:p w:rsidR="00496886" w:rsidRDefault="00496886">
            <w:r>
              <w:t xml:space="preserve">        4.Документација </w:t>
            </w:r>
            <w:proofErr w:type="gramStart"/>
            <w:r>
              <w:t xml:space="preserve">у  </w:t>
            </w:r>
            <w:proofErr w:type="spellStart"/>
            <w:r>
              <w:t>установама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дечју</w:t>
            </w:r>
            <w:proofErr w:type="spellEnd"/>
            <w:r>
              <w:t xml:space="preserve"> </w:t>
            </w:r>
            <w:proofErr w:type="spellStart"/>
            <w:r>
              <w:t>здравствену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>.</w:t>
            </w:r>
          </w:p>
          <w:p w:rsidR="00496886" w:rsidRDefault="00496886">
            <w:r>
              <w:t xml:space="preserve">        5.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подела</w:t>
            </w:r>
            <w:proofErr w:type="spellEnd"/>
            <w:r>
              <w:t xml:space="preserve"> </w:t>
            </w:r>
            <w:proofErr w:type="spellStart"/>
            <w:r>
              <w:t>положаја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у </w:t>
            </w:r>
            <w:proofErr w:type="spellStart"/>
            <w:r>
              <w:t>постељи</w:t>
            </w:r>
            <w:proofErr w:type="spellEnd"/>
            <w:r>
              <w:t>.</w:t>
            </w:r>
          </w:p>
          <w:p w:rsidR="00496886" w:rsidRDefault="00496886">
            <w:r>
              <w:t xml:space="preserve">        6. </w:t>
            </w:r>
            <w:proofErr w:type="spellStart"/>
            <w:r>
              <w:t>Привремени</w:t>
            </w:r>
            <w:proofErr w:type="spellEnd"/>
            <w:r>
              <w:t xml:space="preserve"> </w:t>
            </w:r>
            <w:proofErr w:type="spellStart"/>
            <w:r>
              <w:t>принудни</w:t>
            </w:r>
            <w:proofErr w:type="spellEnd"/>
            <w:r>
              <w:t xml:space="preserve"> </w:t>
            </w:r>
            <w:proofErr w:type="spellStart"/>
            <w:r>
              <w:t>положаји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у </w:t>
            </w:r>
            <w:proofErr w:type="spellStart"/>
            <w:r>
              <w:t>постељи</w:t>
            </w:r>
            <w:proofErr w:type="spellEnd"/>
            <w:r>
              <w:t>.</w:t>
            </w:r>
          </w:p>
          <w:p w:rsidR="00496886" w:rsidRDefault="00496886">
            <w:r>
              <w:t xml:space="preserve">        7. </w:t>
            </w:r>
            <w:proofErr w:type="spellStart"/>
            <w:r>
              <w:t>Стални</w:t>
            </w:r>
            <w:proofErr w:type="spellEnd"/>
            <w:r>
              <w:t xml:space="preserve"> </w:t>
            </w:r>
            <w:proofErr w:type="spellStart"/>
            <w:r>
              <w:t>принудни</w:t>
            </w:r>
            <w:proofErr w:type="spellEnd"/>
            <w:r>
              <w:t xml:space="preserve"> </w:t>
            </w:r>
            <w:proofErr w:type="spellStart"/>
            <w:r>
              <w:t>положаји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у </w:t>
            </w:r>
            <w:proofErr w:type="spellStart"/>
            <w:r>
              <w:t>постељи</w:t>
            </w:r>
            <w:proofErr w:type="spellEnd"/>
            <w:r>
              <w:t>.</w:t>
            </w:r>
          </w:p>
          <w:p w:rsidR="00496886" w:rsidRDefault="00496886">
            <w:r>
              <w:t xml:space="preserve">        8.Интрахоспиталне </w:t>
            </w:r>
            <w:proofErr w:type="spellStart"/>
            <w:r>
              <w:t>инфекције</w:t>
            </w:r>
            <w:proofErr w:type="spellEnd"/>
            <w:r>
              <w:t>(</w:t>
            </w:r>
            <w:proofErr w:type="spellStart"/>
            <w:r>
              <w:t>значај,здравствени</w:t>
            </w:r>
            <w:proofErr w:type="spellEnd"/>
            <w:r>
              <w:t xml:space="preserve"> и </w:t>
            </w:r>
            <w:proofErr w:type="spellStart"/>
            <w:r>
              <w:t>социјални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  <w:r>
              <w:t>)</w:t>
            </w:r>
          </w:p>
          <w:p w:rsidR="00496886" w:rsidRDefault="00496886">
            <w:r>
              <w:t xml:space="preserve">        9.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маре</w:t>
            </w:r>
            <w:proofErr w:type="spellEnd"/>
            <w:r>
              <w:t xml:space="preserve"> у </w:t>
            </w:r>
            <w:proofErr w:type="spellStart"/>
            <w:r>
              <w:t>сузбијању</w:t>
            </w:r>
            <w:proofErr w:type="spellEnd"/>
            <w:r>
              <w:t xml:space="preserve"> </w:t>
            </w:r>
            <w:proofErr w:type="spellStart"/>
            <w:r>
              <w:t>интрахоспиталних</w:t>
            </w:r>
            <w:proofErr w:type="spellEnd"/>
            <w:r>
              <w:t xml:space="preserve"> </w:t>
            </w:r>
            <w:proofErr w:type="spellStart"/>
            <w:r>
              <w:t>инфекција</w:t>
            </w:r>
            <w:proofErr w:type="spellEnd"/>
          </w:p>
          <w:p w:rsidR="00496886" w:rsidRDefault="00496886">
            <w:r>
              <w:t xml:space="preserve">      10.Дезинфекција</w:t>
            </w:r>
            <w:proofErr w:type="gramStart"/>
            <w:r>
              <w:t>,методе</w:t>
            </w:r>
            <w:proofErr w:type="gramEnd"/>
            <w:r>
              <w:t xml:space="preserve"> и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дезинфекционих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>.</w:t>
            </w:r>
          </w:p>
          <w:p w:rsidR="00496886" w:rsidRDefault="00496886">
            <w:r>
              <w:t xml:space="preserve">      11. </w:t>
            </w:r>
            <w:proofErr w:type="spellStart"/>
            <w:r>
              <w:t>Стерилизација-дефиниција</w:t>
            </w:r>
            <w:proofErr w:type="gramStart"/>
            <w:r>
              <w:t>,примена,методе</w:t>
            </w:r>
            <w:proofErr w:type="spellEnd"/>
            <w:proofErr w:type="gramEnd"/>
            <w:r>
              <w:t>.</w:t>
            </w:r>
          </w:p>
          <w:p w:rsidR="00496886" w:rsidRDefault="00496886">
            <w:r>
              <w:t xml:space="preserve">      12. </w:t>
            </w:r>
            <w:proofErr w:type="spellStart"/>
            <w:r>
              <w:t>Сува</w:t>
            </w:r>
            <w:proofErr w:type="spellEnd"/>
            <w:r>
              <w:t xml:space="preserve"> </w:t>
            </w:r>
            <w:proofErr w:type="spellStart"/>
            <w:r>
              <w:t>стерилизација</w:t>
            </w:r>
            <w:proofErr w:type="spellEnd"/>
          </w:p>
          <w:p w:rsidR="00496886" w:rsidRDefault="00496886">
            <w:r>
              <w:t xml:space="preserve">      13.  </w:t>
            </w:r>
            <w:proofErr w:type="spellStart"/>
            <w:r>
              <w:t>Влажна</w:t>
            </w:r>
            <w:proofErr w:type="spellEnd"/>
            <w:r>
              <w:t xml:space="preserve"> </w:t>
            </w:r>
            <w:proofErr w:type="spellStart"/>
            <w:r>
              <w:t>стерилизација</w:t>
            </w:r>
            <w:proofErr w:type="spellEnd"/>
          </w:p>
          <w:p w:rsidR="00496886" w:rsidRDefault="00496886">
            <w:r>
              <w:t xml:space="preserve">      14.  </w:t>
            </w:r>
            <w:proofErr w:type="spellStart"/>
            <w:r>
              <w:t>Контрола</w:t>
            </w:r>
            <w:proofErr w:type="spellEnd"/>
            <w:r>
              <w:t xml:space="preserve"> </w:t>
            </w:r>
            <w:proofErr w:type="spellStart"/>
            <w:r>
              <w:t>стерилизације</w:t>
            </w:r>
            <w:proofErr w:type="spellEnd"/>
          </w:p>
          <w:p w:rsidR="00496886" w:rsidRDefault="00496886">
            <w:r>
              <w:t xml:space="preserve">      15. </w:t>
            </w:r>
            <w:proofErr w:type="spellStart"/>
            <w:r>
              <w:t>Изолација</w:t>
            </w:r>
            <w:proofErr w:type="spellEnd"/>
            <w:r>
              <w:t xml:space="preserve">, </w:t>
            </w:r>
            <w:proofErr w:type="spellStart"/>
            <w:r>
              <w:t>здравствени</w:t>
            </w:r>
            <w:proofErr w:type="spellEnd"/>
            <w:r>
              <w:t xml:space="preserve"> </w:t>
            </w:r>
            <w:proofErr w:type="spellStart"/>
            <w:r>
              <w:t>надзор,карантин</w:t>
            </w:r>
            <w:proofErr w:type="spellEnd"/>
          </w:p>
          <w:p w:rsidR="00496886" w:rsidRDefault="00496886">
            <w:r>
              <w:t xml:space="preserve">      16 </w:t>
            </w:r>
            <w:proofErr w:type="spellStart"/>
            <w:r>
              <w:t>Дечја</w:t>
            </w:r>
            <w:proofErr w:type="spellEnd"/>
            <w:r>
              <w:t xml:space="preserve"> </w:t>
            </w:r>
            <w:proofErr w:type="spellStart"/>
            <w:r>
              <w:t>соба</w:t>
            </w:r>
            <w:proofErr w:type="spellEnd"/>
            <w:r>
              <w:t xml:space="preserve"> и </w:t>
            </w:r>
            <w:proofErr w:type="spellStart"/>
            <w:r>
              <w:t>њене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</w:p>
        </w:tc>
      </w:tr>
    </w:tbl>
    <w:p w:rsidR="0033683B" w:rsidRDefault="0033683B" w:rsidP="0033683B">
      <w:pPr>
        <w:rPr>
          <w:rFonts w:ascii="Calibri" w:eastAsia="Calibri" w:hAnsi="Calibri"/>
        </w:rPr>
      </w:pPr>
    </w:p>
    <w:p w:rsidR="0033683B" w:rsidRDefault="0033683B" w:rsidP="0033683B">
      <w:pPr>
        <w:rPr>
          <w:rFonts w:ascii="Times New Roman" w:eastAsia="Times New Roman" w:hAnsi="Times New Roman"/>
          <w:b/>
          <w:sz w:val="24"/>
          <w:szCs w:val="24"/>
        </w:rPr>
      </w:pPr>
    </w:p>
    <w:p w:rsidR="0033683B" w:rsidRPr="0033683B" w:rsidRDefault="0033683B" w:rsidP="002E78D4">
      <w:pPr>
        <w:rPr>
          <w:sz w:val="28"/>
          <w:szCs w:val="28"/>
        </w:rPr>
      </w:pPr>
    </w:p>
    <w:sectPr w:rsidR="0033683B" w:rsidRPr="0033683B" w:rsidSect="007B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D1C"/>
    <w:multiLevelType w:val="hybridMultilevel"/>
    <w:tmpl w:val="E98C4A34"/>
    <w:lvl w:ilvl="0" w:tplc="1B9EE306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1D65"/>
    <w:multiLevelType w:val="hybridMultilevel"/>
    <w:tmpl w:val="9F48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A545F"/>
    <w:multiLevelType w:val="hybridMultilevel"/>
    <w:tmpl w:val="E3B6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F333C"/>
    <w:rsid w:val="00057058"/>
    <w:rsid w:val="000B3D01"/>
    <w:rsid w:val="000D16B2"/>
    <w:rsid w:val="002A3F1B"/>
    <w:rsid w:val="002E78D4"/>
    <w:rsid w:val="002F333C"/>
    <w:rsid w:val="0033683B"/>
    <w:rsid w:val="004008C0"/>
    <w:rsid w:val="00451E8E"/>
    <w:rsid w:val="0048078B"/>
    <w:rsid w:val="00496886"/>
    <w:rsid w:val="004D31BF"/>
    <w:rsid w:val="0059204E"/>
    <w:rsid w:val="005D3BE3"/>
    <w:rsid w:val="00675E82"/>
    <w:rsid w:val="007B61EC"/>
    <w:rsid w:val="00B43334"/>
    <w:rsid w:val="00EC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4E"/>
    <w:pPr>
      <w:ind w:left="720"/>
      <w:contextualSpacing/>
    </w:pPr>
  </w:style>
  <w:style w:type="table" w:styleId="TableGrid">
    <w:name w:val="Table Grid"/>
    <w:basedOn w:val="TableNormal"/>
    <w:uiPriority w:val="59"/>
    <w:rsid w:val="0059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18</cp:revision>
  <dcterms:created xsi:type="dcterms:W3CDTF">2021-02-15T11:56:00Z</dcterms:created>
  <dcterms:modified xsi:type="dcterms:W3CDTF">2021-12-14T09:33:00Z</dcterms:modified>
</cp:coreProperties>
</file>