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1" w:rsidRDefault="00CB5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 сестра-техничар-3.разред</w:t>
      </w:r>
    </w:p>
    <w:p w:rsidR="00F05071" w:rsidRDefault="00F05071" w:rsidP="00F05071">
      <w:pPr>
        <w:rPr>
          <w:sz w:val="28"/>
          <w:szCs w:val="28"/>
        </w:rPr>
      </w:pPr>
    </w:p>
    <w:p w:rsidR="00F05071" w:rsidRDefault="00F05071" w:rsidP="00F05071">
      <w:r>
        <w:rPr>
          <w:sz w:val="28"/>
          <w:szCs w:val="28"/>
        </w:rPr>
        <w:t xml:space="preserve">ЗДРАВСТВЕНА   НЕГА         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Дефиниција  здравља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Здравствена  пропаганда,здравствено просвећивање,здравствено васпитање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Циљеви  и  принципи  здравственог  васпитања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Планирање и програмирање здравствено  васпитног  рада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Индивидуалне здравствено васпитне методе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Групне здравствено васпитне методе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Очигледна здравствено васпитна средства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Здравствено васпитна средства-писана,штампана,савремена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Здравствено васпитни рад у превенцији болести зависности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Здравствено васпитно рад у превенцији кардиоваскуларних обољења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Организација рада на интерном одељењу и у интернистичким амбулантама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оболелих од пнеумоније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оболелих од емфизема плућа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оболелих од бронхијалне астме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Дијагностичко-терапијске процедуре-хипосензибилизација,туберкулинске пробе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Дијагностичко-терапијске процедуре-алергијске пробе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Дијагностичко-терапијске процедуре-спирометрија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оболелих од миокардитиса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оболелих од ангине пекторис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са инфарктом миокарда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са артеријском хипертензијом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Дијагностичке процедуре-снимање ЕКГ-а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Дијагностичке процедуре- ергометрија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оболелих од алергијских болести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са анемијом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оболелих од леукемије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са поремећајем хемостазе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Узимање крви за ККС и факторе хемостазе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Припрема болесника и материјала за стерналну пункцију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Артеријски крвни притисак-мерење и евидентирање у температурну листу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Организација рада хируршког одељења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Специфичности рада у асептичном и септичном превијалишту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Специфичности рада у операционом блоку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Специфичности рада у одељењу интензивне неге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Асепса и стерилизација-методе стерилизације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Припрема материјала за стерилизацију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Пријем хитног случаја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стања шока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Преоперативна припрема болесника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Постоперативна нега болесника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Превенција раних постоперативних компликација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Превенција касних постоперативних компликација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Трансфузија крви-узимање крви за одређивање крвних група и интерреакције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Техника давања трансфузије крви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механичких и термичких повреда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Хируршка обрада ране и узимање бриса ране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оболелих од запаљенских обољења костију и зглобова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 болесника оболелих од запаљенских процеса у меким ткивима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Терапијске процедуре-припрема и збрињавање болесника у постављању и скидању гипсаних завоја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Припрема и збрињавање болесника при пункцији зглобова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Организација рада инфектолошког одељења:изолација,здравствени надзор,карантин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Пријем инфектолошког болесника-специфичности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Евиденција,вођење протокола и обавезна пријава заразних болести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Дистрибуција хране на инфектолошком одељењу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оболелих од осипних грозница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оболелих од менингитиса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Лумбална пункција-припрема болесника и материјала,поступак са болесником после пункције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оболелих од грвних заразних болести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интервенције-узорковање крви за хемокултуру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интервенције-узорковање фецеса за копрокултуру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 гинеколошких крварења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Припрема жене за гинеколошки преглед-врсте прегледа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Колпоскопија, биопсија-припрема жене и материјала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Пријем труднице на акушерско одељење и припрема труднице за порођај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Прва нега новорођенчета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Организација рада неуролошког одељења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Сестринске интервенције код оболелих од мултипле склерозе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са васкуларним обољењима ЦНС-а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Сестринске интервенције код болесника са епилепсијом</w:t>
      </w:r>
    </w:p>
    <w:p w:rsidR="00F05071" w:rsidRDefault="00F05071" w:rsidP="00F05071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Припрема болесника за дијагностичке процедуре ЕЕГ и ЕМГ</w:t>
      </w:r>
    </w:p>
    <w:p w:rsidR="00D61154" w:rsidRDefault="00D61154" w:rsidP="00D6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Инфектологија </w:t>
      </w:r>
    </w:p>
    <w:p w:rsidR="00D61154" w:rsidRDefault="00D61154" w:rsidP="00D61154">
      <w:pPr>
        <w:rPr>
          <w:b/>
          <w:sz w:val="24"/>
          <w:szCs w:val="24"/>
        </w:rPr>
      </w:pP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Фактори који условљавају настајање и ширење хепатитиса А и B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Морбили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Хепатитиси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Путеви ширења и преношења акутне инфективне болести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Карактеристике осипних грозница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Тетанус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Диспонзиција организма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Варичела 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Заштита повређених од тетануса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Извори заразе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Рубела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Цревне заразне болести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Опште епидемиолошке мере у спречавању и сузбијању акутних инфективних болести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Sharlatina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Trihinelosis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Специфичне мере у сузбијању и спречавању хепатитиса А и B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Стрептокопне инфекције 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Хепатитис А и B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Социјално медицински значај хепатитиса А и B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Менингитиси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Хепатитис B,C и D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Имунолошка збивања у вези са инфектом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Мумпс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Зоонозе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Инфекција, инфективна болест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Mononucfeosis infectiva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Трансмисионе (крвне инфективне болести)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Општи симптоми ток и еволуција хепатитиса А и B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Лумбална пункција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Typhus abdominalis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Специфичности у нези третмани оболелих од акутних инфективних болести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Пунтички проливи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Заштита од вирусног хепатитиса B,C и D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Поремећаји у току хепатитиса А и B (погоршања,рецидиви,компликације)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Дифтерија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Алиментарне токси-инфекције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Дијагнозне методе А и B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Специфичности у нези оболелих од менингитиса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Аилиментарне интоксикације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Лечење хепатитиса А и B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Специфичности у исхрани оболелих од хепатитиса А и B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Поступак са респираторно угроженим болесницима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Респираторне инфекције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Сида 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Узимање материјала за Dg. и друге анализе А и B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Вирусни менингитис</w:t>
      </w:r>
    </w:p>
    <w:p w:rsidR="00D61154" w:rsidRDefault="00D61154" w:rsidP="00D6115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Специфичности у нези оболелих од Тyphus abdominalis</w:t>
      </w:r>
    </w:p>
    <w:p w:rsidR="00237B3D" w:rsidRDefault="00237B3D" w:rsidP="00237B3D">
      <w:pPr>
        <w:rPr>
          <w:sz w:val="28"/>
          <w:szCs w:val="28"/>
        </w:rPr>
      </w:pPr>
      <w:r>
        <w:rPr>
          <w:sz w:val="28"/>
          <w:szCs w:val="28"/>
        </w:rPr>
        <w:t xml:space="preserve">ГИНЕКОЛОГИЈА   И  АКУШЕРСТВО </w:t>
      </w:r>
    </w:p>
    <w:p w:rsidR="00237B3D" w:rsidRDefault="00237B3D" w:rsidP="00237B3D">
      <w:pPr>
        <w:rPr>
          <w:sz w:val="28"/>
          <w:szCs w:val="28"/>
        </w:rPr>
      </w:pP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Спољашњи полни органи жене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Унутрашњи полни органи жене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Менструални циклус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Контрацепција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Физиологија трудноће.Трајање и дијагноза трудноће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Порођај.Фактори порођаја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Порођајна доба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Бабиње.Компликације у бабињама.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Хипертензивни синдром у трудноћи.Еклампсија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Крварење у трудноћи и у току порођаја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Побачај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Ванматерична трудноћа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Запаљење полних органа жене(унутрашњих)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Бенигни тумори материце</w:t>
      </w:r>
    </w:p>
    <w:p w:rsidR="00237B3D" w:rsidRDefault="00237B3D" w:rsidP="00237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Малигни тумори материце</w:t>
      </w:r>
    </w:p>
    <w:p w:rsidR="00237B3D" w:rsidRDefault="00237B3D" w:rsidP="00F05071">
      <w:pPr>
        <w:rPr>
          <w:sz w:val="28"/>
          <w:szCs w:val="28"/>
        </w:rPr>
      </w:pPr>
    </w:p>
    <w:p w:rsidR="00237B3D" w:rsidRPr="00237B3D" w:rsidRDefault="00237B3D" w:rsidP="00237B3D">
      <w:pPr>
        <w:rPr>
          <w:sz w:val="28"/>
          <w:szCs w:val="28"/>
        </w:rPr>
      </w:pPr>
    </w:p>
    <w:p w:rsidR="00237B3D" w:rsidRPr="00237B3D" w:rsidRDefault="00237B3D" w:rsidP="00237B3D">
      <w:pPr>
        <w:rPr>
          <w:sz w:val="28"/>
          <w:szCs w:val="28"/>
        </w:rPr>
      </w:pPr>
    </w:p>
    <w:p w:rsidR="00237B3D" w:rsidRDefault="00237B3D" w:rsidP="00237B3D">
      <w:pPr>
        <w:rPr>
          <w:sz w:val="28"/>
          <w:szCs w:val="28"/>
        </w:rPr>
      </w:pPr>
    </w:p>
    <w:p w:rsidR="00923A80" w:rsidRDefault="00923A80" w:rsidP="00237B3D">
      <w:pPr>
        <w:rPr>
          <w:sz w:val="28"/>
          <w:szCs w:val="28"/>
        </w:rPr>
      </w:pPr>
    </w:p>
    <w:p w:rsidR="00892AEE" w:rsidRDefault="00892AEE" w:rsidP="00892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Интерна медицина </w:t>
      </w:r>
    </w:p>
    <w:p w:rsidR="00892AEE" w:rsidRDefault="00892AEE" w:rsidP="00892AEE">
      <w:pPr>
        <w:rPr>
          <w:b/>
          <w:sz w:val="24"/>
          <w:szCs w:val="24"/>
        </w:rPr>
      </w:pP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Акутни хронични бронхитис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Реуматска грозница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Анемије – дефиницаја,подела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Плеурални изливи и плеурална пункција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Урођене срчане мане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Хеморагијски синдром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Реуматска грозница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Прнициозна анемија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Апсцес плића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Дијагностика ТБЦ плића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Акутни инфаркт миокарда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Анафилактички шок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Хонични опструктивни бронхитис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Миокардитис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Леукемије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ТБЦ плућа – кл.слика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Ангина пекторис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Акутне и хроничне леукемије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Лечење бронхијалне асме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Срчана инсуфицијенција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Мултипли мијелом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Пнеумоније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Аорта стеноза 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Перициозна анемија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Артеријска хипертензија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Ак.и хр. Бронхитис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Лечење анафилатичког шока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Емболија плућа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Миокардитис 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Леукемије 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Бронхијална асма – кл.сл. и подела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Брадикардни поремећаји ритма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Хемолизна анемија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Лечење ифаркта миокарда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Анемије – дефиниција и подела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Бронхијална асма – кл.сл. и подела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Уођене срчане мане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Анемија због недостатка гвожђа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Апсцес плућа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Митралана инсуфицијенција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Хемолизне анмије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Пнеумоторакс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Таникардни поремећаји ритма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Емболија плућа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>Перикардитис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Хеморагијски синдром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Лечење ТБЦ-а плућа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Ак.инфаркт миокарда – кл.сл. и дг.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Терапија анафилактичког шока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Плеурални изливи и плеурална пункција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Лечење инфаркта миокарда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Реауматиодни артритис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Статус асматицус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Едем плућа 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Хочкинова болест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Пнеумотакис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Едем плућа 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Аортна стеноза</w:t>
      </w:r>
    </w:p>
    <w:p w:rsidR="00892AEE" w:rsidRDefault="00892AEE" w:rsidP="00892AE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Реуматоидни артритис</w:t>
      </w:r>
    </w:p>
    <w:p w:rsidR="00892AEE" w:rsidRDefault="00892AEE" w:rsidP="00892AEE">
      <w:pPr>
        <w:rPr>
          <w:b/>
        </w:rPr>
      </w:pPr>
    </w:p>
    <w:p w:rsidR="00892AEE" w:rsidRDefault="00892AEE" w:rsidP="00892AEE">
      <w:pPr>
        <w:rPr>
          <w:b/>
        </w:rPr>
      </w:pPr>
    </w:p>
    <w:p w:rsidR="00072208" w:rsidRDefault="00892AEE" w:rsidP="000722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72208">
        <w:rPr>
          <w:b/>
          <w:sz w:val="28"/>
          <w:szCs w:val="28"/>
        </w:rPr>
        <w:lastRenderedPageBreak/>
        <w:t>Хирургија-3.разред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Антисепса и дезинфекција у хирургији.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Асепса и стерилизација у хирургији.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Методе стерилизације,контрола стерилизације.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Крварење-дефиниција,подела крварења.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Хемостаза-привремена и дефинитивна.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Трансфузија крви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Компликације и грешке при трансфузији крви.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Шок-врсте,фазе шока,клиничка слика,прва помоћ и лечење шока.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Ургентна дијагностика у хирургији и припрема болесника.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Индикације и контраиндикације за операцију.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Преоперативна припрема болесника.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Појам и врсте анестезије.Компликације у току анестезије.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Постоперативне компликације-подела,поступак код појаве компликација.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Дренажа у хирургији.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Имобилизација-појам,принципи,врсте,циљ.Компликације лоше постављене имобилизације.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Траума-појам,класификација траума,прва помоћ и лечење.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Затворене повреде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Отворене повреде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Хируршко збрињавање рана,класификација рана.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Повреде настале дејством високе и ниске температуре.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Појам инфекције у хирургији-узрочници,врсте инфекције,лечење инфекције.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Бенигни тумори-појам,одлике,могућност хируршког лечења.</w:t>
      </w:r>
    </w:p>
    <w:p w:rsidR="00072208" w:rsidRDefault="00072208" w:rsidP="00072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Малигни тумори-појам,одлике,могућност хируршког лечења.</w:t>
      </w:r>
    </w:p>
    <w:p w:rsidR="00237B3D" w:rsidRDefault="00237B3D" w:rsidP="00892AEE">
      <w:pPr>
        <w:rPr>
          <w:sz w:val="28"/>
          <w:szCs w:val="28"/>
        </w:rPr>
      </w:pPr>
    </w:p>
    <w:p w:rsidR="001D3A32" w:rsidRDefault="001D3A32" w:rsidP="00892AEE">
      <w:pPr>
        <w:rPr>
          <w:sz w:val="28"/>
          <w:szCs w:val="28"/>
        </w:rPr>
      </w:pPr>
    </w:p>
    <w:p w:rsidR="001D3A32" w:rsidRDefault="001D3A32" w:rsidP="00892AEE">
      <w:pPr>
        <w:rPr>
          <w:sz w:val="28"/>
          <w:szCs w:val="28"/>
        </w:rPr>
      </w:pPr>
    </w:p>
    <w:p w:rsidR="001D3A32" w:rsidRDefault="001D3A32" w:rsidP="00892AEE">
      <w:pPr>
        <w:rPr>
          <w:sz w:val="28"/>
          <w:szCs w:val="28"/>
        </w:rPr>
      </w:pPr>
    </w:p>
    <w:p w:rsidR="001D3A32" w:rsidRDefault="001D3A32" w:rsidP="00892AEE">
      <w:pPr>
        <w:rPr>
          <w:sz w:val="28"/>
          <w:szCs w:val="28"/>
        </w:rPr>
      </w:pPr>
    </w:p>
    <w:p w:rsidR="001D3A32" w:rsidRDefault="001D3A32" w:rsidP="00892AEE">
      <w:pPr>
        <w:rPr>
          <w:sz w:val="28"/>
          <w:szCs w:val="28"/>
        </w:rPr>
      </w:pPr>
    </w:p>
    <w:p w:rsidR="001D3A32" w:rsidRDefault="001D3A32" w:rsidP="00892AEE">
      <w:pPr>
        <w:rPr>
          <w:sz w:val="28"/>
          <w:szCs w:val="28"/>
        </w:rPr>
      </w:pPr>
    </w:p>
    <w:p w:rsidR="00FF1EB1" w:rsidRDefault="00FF1EB1" w:rsidP="00FF1EB1">
      <w:pPr>
        <w:rPr>
          <w:rFonts w:cs="Arial"/>
          <w:sz w:val="28"/>
          <w:szCs w:val="28"/>
        </w:rPr>
      </w:pPr>
    </w:p>
    <w:p w:rsidR="00FF1EB1" w:rsidRDefault="00FF1EB1" w:rsidP="00FF1EB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Неурологија</w:t>
      </w:r>
    </w:p>
    <w:p w:rsidR="00FF1EB1" w:rsidRDefault="00FF1EB1" w:rsidP="00FF1EB1">
      <w:pPr>
        <w:rPr>
          <w:rFonts w:cs="Arial"/>
          <w:sz w:val="28"/>
          <w:szCs w:val="28"/>
        </w:rPr>
      </w:pP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Подела нервног система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Режњеви великог мозга и њихова оштећења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Моторни систем и оштећења моторике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Сензитивни систем и његова оштећења.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Рефлекси (рефлексни лук,физиолошки и патолошки рефлекси)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Узроци нервних обољења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Акутни енцефалитис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Мијелитиси (вирусни,трансверзални)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Полинеуропатије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Полирадикулонеуритис (Гилен-Баре)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Оштећења фацијалног нерва ( узроци,клиничка слика,лечење)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Оштећења радијалног нерва (узроци,клиничка слика,лечење)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Оштећења исхијадичног нерва (узроци,клиничка слика,лечење)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Мултипла склероза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Паркинсонова болест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Мождана крварења (врсте,узроци,клиничка слика,лечење)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Инфаркт мозга (узроци,клиничка слика,лечење)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Фактори ризика за цереброваскуларне болести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Епилепсија</w:t>
      </w:r>
    </w:p>
    <w:p w:rsidR="00FF1EB1" w:rsidRDefault="00FF1EB1" w:rsidP="00FF1EB1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Прогресивна мишићна дистрофија</w:t>
      </w:r>
    </w:p>
    <w:p w:rsidR="00FF1EB1" w:rsidRDefault="00FF1EB1" w:rsidP="00FF1EB1">
      <w:pPr>
        <w:ind w:left="360"/>
        <w:rPr>
          <w:rFonts w:cs="Arial"/>
        </w:rPr>
      </w:pPr>
    </w:p>
    <w:p w:rsidR="00FF1EB1" w:rsidRDefault="00FF1EB1" w:rsidP="00FF1EB1">
      <w:pPr>
        <w:rPr>
          <w:rFonts w:cs="Arial"/>
        </w:rPr>
      </w:pPr>
    </w:p>
    <w:p w:rsidR="00FF1EB1" w:rsidRDefault="00FF1EB1" w:rsidP="00FF1EB1">
      <w:pPr>
        <w:rPr>
          <w:rFonts w:cs="Times New Roman"/>
        </w:rPr>
      </w:pPr>
    </w:p>
    <w:p w:rsidR="001D3A32" w:rsidRPr="001D3A32" w:rsidRDefault="001D3A32" w:rsidP="00892AEE">
      <w:pPr>
        <w:rPr>
          <w:sz w:val="28"/>
          <w:szCs w:val="28"/>
        </w:rPr>
      </w:pPr>
    </w:p>
    <w:sectPr w:rsidR="001D3A32" w:rsidRPr="001D3A32" w:rsidSect="00923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25" w:rsidRDefault="00396625" w:rsidP="00072208">
      <w:pPr>
        <w:spacing w:after="0" w:line="240" w:lineRule="auto"/>
      </w:pPr>
      <w:r>
        <w:separator/>
      </w:r>
    </w:p>
  </w:endnote>
  <w:endnote w:type="continuationSeparator" w:id="1">
    <w:p w:rsidR="00396625" w:rsidRDefault="00396625" w:rsidP="0007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08" w:rsidRDefault="000722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08" w:rsidRDefault="000722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08" w:rsidRDefault="00072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25" w:rsidRDefault="00396625" w:rsidP="00072208">
      <w:pPr>
        <w:spacing w:after="0" w:line="240" w:lineRule="auto"/>
      </w:pPr>
      <w:r>
        <w:separator/>
      </w:r>
    </w:p>
  </w:footnote>
  <w:footnote w:type="continuationSeparator" w:id="1">
    <w:p w:rsidR="00396625" w:rsidRDefault="00396625" w:rsidP="0007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08" w:rsidRDefault="000722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08" w:rsidRDefault="000722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08" w:rsidRDefault="000722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BD3"/>
    <w:multiLevelType w:val="hybridMultilevel"/>
    <w:tmpl w:val="9342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33B2C"/>
    <w:multiLevelType w:val="hybridMultilevel"/>
    <w:tmpl w:val="7464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3FF4"/>
    <w:multiLevelType w:val="hybridMultilevel"/>
    <w:tmpl w:val="16063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254E9"/>
    <w:multiLevelType w:val="hybridMultilevel"/>
    <w:tmpl w:val="7214C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40B37"/>
    <w:multiLevelType w:val="hybridMultilevel"/>
    <w:tmpl w:val="3EB4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53CB2"/>
    <w:multiLevelType w:val="hybridMultilevel"/>
    <w:tmpl w:val="908A7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CFE"/>
    <w:rsid w:val="00072208"/>
    <w:rsid w:val="000E258E"/>
    <w:rsid w:val="001D3A32"/>
    <w:rsid w:val="00237B3D"/>
    <w:rsid w:val="00347670"/>
    <w:rsid w:val="00396625"/>
    <w:rsid w:val="005319CC"/>
    <w:rsid w:val="005637FD"/>
    <w:rsid w:val="008841ED"/>
    <w:rsid w:val="00892AEE"/>
    <w:rsid w:val="00923A80"/>
    <w:rsid w:val="009965F4"/>
    <w:rsid w:val="009A35AD"/>
    <w:rsid w:val="00CB5CFE"/>
    <w:rsid w:val="00D61154"/>
    <w:rsid w:val="00F05071"/>
    <w:rsid w:val="00F061F3"/>
    <w:rsid w:val="00F41887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7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7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208"/>
  </w:style>
  <w:style w:type="paragraph" w:styleId="Footer">
    <w:name w:val="footer"/>
    <w:basedOn w:val="Normal"/>
    <w:link w:val="FooterChar"/>
    <w:uiPriority w:val="99"/>
    <w:semiHidden/>
    <w:unhideWhenUsed/>
    <w:rsid w:val="0007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16</cp:revision>
  <dcterms:created xsi:type="dcterms:W3CDTF">2021-02-15T15:13:00Z</dcterms:created>
  <dcterms:modified xsi:type="dcterms:W3CDTF">2021-02-15T15:28:00Z</dcterms:modified>
</cp:coreProperties>
</file>